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DBBBA3" w14:textId="77777777" w:rsidR="00B92211" w:rsidRDefault="00B92211" w:rsidP="00B92211">
      <w:pPr>
        <w:rPr>
          <w:rFonts w:ascii="Gill Sans MT" w:hAnsi="Gill Sans MT"/>
          <w:b/>
          <w:bCs/>
        </w:rPr>
      </w:pPr>
      <w:r w:rsidRPr="009761F6">
        <w:rPr>
          <w:rFonts w:ascii="Gill Sans MT" w:hAnsi="Gill Sans MT"/>
          <w:b/>
          <w:bCs/>
        </w:rPr>
        <w:t>COMMUNIQUÉ DE PRESSE</w:t>
      </w:r>
    </w:p>
    <w:p w14:paraId="5435F02C" w14:textId="77777777" w:rsidR="00B92211" w:rsidRDefault="00B92211" w:rsidP="00B92211">
      <w:pPr>
        <w:rPr>
          <w:rFonts w:ascii="Gill Sans MT" w:hAnsi="Gill Sans MT"/>
          <w:b/>
          <w:bCs/>
        </w:rPr>
      </w:pPr>
    </w:p>
    <w:p w14:paraId="773914FA" w14:textId="6E24C9B4" w:rsidR="003D4EC7" w:rsidRPr="001342B7" w:rsidRDefault="00806515" w:rsidP="00E60055">
      <w:pPr>
        <w:spacing w:before="120" w:after="120"/>
        <w:jc w:val="center"/>
        <w:rPr>
          <w:rFonts w:ascii="Gill Sans MT" w:hAnsi="Gill Sans MT" w:cs="Arial"/>
          <w:b/>
          <w:sz w:val="28"/>
          <w:szCs w:val="28"/>
        </w:rPr>
      </w:pPr>
      <w:r>
        <w:rPr>
          <w:rFonts w:ascii="Gill Sans MT" w:hAnsi="Gill Sans MT" w:cs="Arial"/>
          <w:b/>
          <w:bCs/>
          <w:sz w:val="28"/>
          <w:szCs w:val="28"/>
          <w:lang w:val="fr"/>
        </w:rPr>
        <w:t>Domino et Futamura collaborent pour produire une solution de codage laser durable destinée aux emballages alimentaires en film compostable</w:t>
      </w:r>
    </w:p>
    <w:p w14:paraId="4767507A" w14:textId="77777777" w:rsidR="00E60055" w:rsidRPr="001342B7" w:rsidRDefault="00E60055" w:rsidP="00E60055">
      <w:pPr>
        <w:spacing w:before="120" w:after="120"/>
        <w:jc w:val="center"/>
        <w:rPr>
          <w:rFonts w:ascii="Gill Sans MT" w:hAnsi="Gill Sans MT" w:cs="Arial"/>
          <w:b/>
          <w:sz w:val="24"/>
          <w:szCs w:val="24"/>
        </w:rPr>
      </w:pPr>
    </w:p>
    <w:p w14:paraId="008F7BE0" w14:textId="0C04A76F" w:rsidR="00E60055" w:rsidRPr="001342B7" w:rsidRDefault="00E60055" w:rsidP="00E60055">
      <w:pPr>
        <w:spacing w:before="120" w:after="120"/>
        <w:jc w:val="center"/>
        <w:rPr>
          <w:rFonts w:ascii="Gill Sans MT" w:hAnsi="Gill Sans MT" w:cs="Arial"/>
          <w:b/>
          <w:sz w:val="24"/>
          <w:szCs w:val="24"/>
        </w:rPr>
      </w:pPr>
      <w:r>
        <w:rPr>
          <w:rFonts w:ascii="Gill Sans MT" w:hAnsi="Gill Sans MT" w:cs="Arial"/>
          <w:b/>
          <w:bCs/>
          <w:sz w:val="24"/>
          <w:szCs w:val="24"/>
          <w:lang w:val="fr"/>
        </w:rPr>
        <w:t>Les clients du fabricant d'emballages alimentaires Futamura bénéficient d'une solution de codage et de marquage sans impression pour favoriser la communication avec les consommateurs finaux</w:t>
      </w:r>
    </w:p>
    <w:p w14:paraId="1A6BB21D" w14:textId="309CCA3E" w:rsidR="00806515" w:rsidRPr="001342B7" w:rsidRDefault="00806515" w:rsidP="000D76EC">
      <w:pPr>
        <w:spacing w:before="120" w:after="120"/>
        <w:rPr>
          <w:rFonts w:ascii="Gill Sans MT" w:hAnsi="Gill Sans MT" w:cs="Arial"/>
          <w:b/>
        </w:rPr>
      </w:pPr>
    </w:p>
    <w:p w14:paraId="78D3428A" w14:textId="77777777" w:rsidR="0031253A" w:rsidRPr="0031253A" w:rsidRDefault="00E60055" w:rsidP="0031253A">
      <w:pPr>
        <w:pStyle w:val="HTMLPreformatted"/>
        <w:shd w:val="clear" w:color="auto" w:fill="F8F9FA"/>
        <w:spacing w:line="540" w:lineRule="atLeast"/>
        <w:rPr>
          <w:rFonts w:ascii="Gill Sans MT" w:eastAsia="Times New Roman" w:hAnsi="Gill Sans MT" w:cs="Courier New"/>
          <w:b/>
          <w:bCs/>
          <w:color w:val="202124"/>
          <w:sz w:val="22"/>
          <w:szCs w:val="22"/>
          <w:lang w:eastAsia="en-GB"/>
        </w:rPr>
      </w:pPr>
      <w:r>
        <w:rPr>
          <w:rFonts w:ascii="Gill Sans MT" w:hAnsi="Gill Sans MT" w:cs="Arial"/>
          <w:b/>
          <w:bCs/>
          <w:lang w:val="fr"/>
        </w:rPr>
        <w:t xml:space="preserve">DATE : </w:t>
      </w:r>
      <w:r w:rsidR="0031253A" w:rsidRPr="0031253A">
        <w:rPr>
          <w:rFonts w:ascii="Gill Sans MT" w:eastAsia="Times New Roman" w:hAnsi="Gill Sans MT" w:cs="Courier New"/>
          <w:b/>
          <w:bCs/>
          <w:color w:val="202124"/>
          <w:sz w:val="22"/>
          <w:szCs w:val="22"/>
          <w:lang w:val="fr-FR" w:eastAsia="en-GB"/>
        </w:rPr>
        <w:t>27 juillet 2022</w:t>
      </w:r>
    </w:p>
    <w:p w14:paraId="022C7AB5" w14:textId="5BACB2D3" w:rsidR="004A5E6D" w:rsidRDefault="004A5E6D" w:rsidP="00A70167">
      <w:pPr>
        <w:pStyle w:val="NormalWeb"/>
        <w:spacing w:before="120" w:beforeAutospacing="0" w:after="120" w:afterAutospacing="0"/>
        <w:rPr>
          <w:rFonts w:ascii="Gill Sans MT" w:hAnsi="Gill Sans MT" w:cs="Arial"/>
          <w:b/>
        </w:rPr>
      </w:pPr>
    </w:p>
    <w:p w14:paraId="20664812" w14:textId="1017B47B" w:rsidR="00133E07" w:rsidRPr="001342B7" w:rsidRDefault="00B92211" w:rsidP="00A70167">
      <w:pPr>
        <w:pStyle w:val="NormalWeb"/>
        <w:spacing w:before="120" w:beforeAutospacing="0" w:after="120" w:afterAutospacing="0"/>
        <w:rPr>
          <w:rFonts w:ascii="Gill Sans MT" w:hAnsi="Gill Sans MT" w:cs="Arial"/>
          <w:sz w:val="22"/>
          <w:szCs w:val="22"/>
        </w:rPr>
      </w:pPr>
      <w:hyperlink r:id="rId7" w:history="1">
        <w:r w:rsidR="00E60055" w:rsidRPr="00490BBB">
          <w:rPr>
            <w:rStyle w:val="Hyperlink"/>
            <w:rFonts w:ascii="Gill Sans MT" w:hAnsi="Gill Sans MT" w:cs="Arial"/>
            <w:sz w:val="22"/>
            <w:szCs w:val="22"/>
            <w:lang w:val="fr"/>
          </w:rPr>
          <w:t>Domino Printing Sciences (Domino)</w:t>
        </w:r>
      </w:hyperlink>
      <w:r w:rsidR="00E60055">
        <w:rPr>
          <w:rFonts w:ascii="Gill Sans MT" w:hAnsi="Gill Sans MT" w:cs="Arial"/>
          <w:sz w:val="22"/>
          <w:szCs w:val="22"/>
          <w:lang w:val="fr"/>
        </w:rPr>
        <w:t xml:space="preserve"> a le plaisir de dévoiler ses codeurs laser CO2 Série D en tant que solution sans additif pour les industriels de l'agroalimentaire utilisant les films en cellulose compostables NatureFlex™.</w:t>
      </w:r>
    </w:p>
    <w:p w14:paraId="4F524957" w14:textId="3E83DEF9" w:rsidR="000D76EC" w:rsidRPr="001342B7" w:rsidRDefault="00133E07" w:rsidP="000D76EC">
      <w:pPr>
        <w:pStyle w:val="NormalWeb"/>
        <w:spacing w:before="120" w:beforeAutospacing="0" w:after="120" w:afterAutospacing="0"/>
        <w:rPr>
          <w:rFonts w:ascii="Gill Sans MT" w:hAnsi="Gill Sans MT" w:cs="Arial"/>
          <w:sz w:val="22"/>
          <w:szCs w:val="22"/>
        </w:rPr>
      </w:pPr>
      <w:r>
        <w:rPr>
          <w:rFonts w:ascii="Gill Sans MT" w:hAnsi="Gill Sans MT" w:cs="Arial"/>
          <w:sz w:val="22"/>
          <w:szCs w:val="22"/>
          <w:lang w:val="fr"/>
        </w:rPr>
        <w:t xml:space="preserve">Domino a travaillé en partenariat avec le producteur international de films d'emballage Futamura afin d'évaluer la viabilité du </w:t>
      </w:r>
      <w:hyperlink r:id="rId8" w:history="1">
        <w:r w:rsidRPr="00490BBB">
          <w:rPr>
            <w:rStyle w:val="Hyperlink"/>
            <w:rFonts w:ascii="Gill Sans MT" w:hAnsi="Gill Sans MT" w:cs="Arial"/>
            <w:sz w:val="22"/>
            <w:szCs w:val="22"/>
            <w:lang w:val="fr"/>
          </w:rPr>
          <w:t>codage laser pour les films compostables NatureFlex</w:t>
        </w:r>
      </w:hyperlink>
      <w:r>
        <w:rPr>
          <w:rFonts w:ascii="Gill Sans MT" w:hAnsi="Gill Sans MT" w:cs="Arial"/>
          <w:sz w:val="22"/>
          <w:szCs w:val="22"/>
          <w:lang w:val="fr"/>
        </w:rPr>
        <w:t>.</w:t>
      </w:r>
      <w:r>
        <w:rPr>
          <w:rFonts w:ascii="Gill Sans MT" w:hAnsi="Gill Sans MT" w:cs="Arial"/>
          <w:lang w:val="fr"/>
        </w:rPr>
        <w:t xml:space="preserve"> </w:t>
      </w:r>
      <w:r>
        <w:rPr>
          <w:rFonts w:ascii="Gill Sans MT" w:hAnsi="Gill Sans MT" w:cs="Arial"/>
          <w:sz w:val="22"/>
          <w:szCs w:val="22"/>
          <w:lang w:val="fr"/>
        </w:rPr>
        <w:t xml:space="preserve">Après de premiers tests d'adéquation, le laser CO2 Série D de Domino a été utilisé pour coder le film compostable NatureFlex. Résultat : un code blanc propre et net. Le laser n'a eu aucun impact sur l'intégrité, la composition chimique ou les propriétés anti-humidité du film d'origine. </w:t>
      </w:r>
    </w:p>
    <w:p w14:paraId="17E5D8E7" w14:textId="77777777" w:rsidR="00490BBB" w:rsidRDefault="004A5E6D" w:rsidP="00D645FD">
      <w:pPr>
        <w:spacing w:before="120" w:after="120"/>
        <w:rPr>
          <w:rFonts w:ascii="Gill Sans MT" w:hAnsi="Gill Sans MT"/>
          <w:shd w:val="clear" w:color="auto" w:fill="FFFFFF"/>
          <w:lang w:val="fr"/>
        </w:rPr>
      </w:pPr>
      <w:r w:rsidRPr="00490BBB">
        <w:rPr>
          <w:rStyle w:val="CommentReference"/>
          <w:rFonts w:ascii="Gill Sans MT" w:hAnsi="Gill Sans MT"/>
          <w:sz w:val="22"/>
          <w:szCs w:val="22"/>
          <w:lang w:val="fr"/>
        </w:rPr>
        <w:t>« Nous sommes très contents de pouvoir proposer aux clients utilisant les emballages alimentaires de Futamura une solution de codage laser sans additif pour leurs emballages »</w:t>
      </w:r>
      <w:r w:rsidRPr="00490BBB">
        <w:rPr>
          <w:rFonts w:ascii="Gill Sans MT" w:hAnsi="Gill Sans MT"/>
          <w:shd w:val="clear" w:color="auto" w:fill="FFFFFF"/>
          <w:lang w:val="fr"/>
        </w:rPr>
        <w:t xml:space="preserve">, commente le </w:t>
      </w:r>
      <w:r w:rsidRPr="00490BBB">
        <w:rPr>
          <w:rStyle w:val="CommentReference"/>
          <w:rFonts w:ascii="Gill Sans MT" w:hAnsi="Gill Sans MT"/>
          <w:sz w:val="22"/>
          <w:szCs w:val="22"/>
          <w:lang w:val="fr"/>
        </w:rPr>
        <w:t xml:space="preserve">Dr </w:t>
      </w:r>
      <w:r w:rsidRPr="00490BBB">
        <w:rPr>
          <w:rFonts w:ascii="Gill Sans MT" w:hAnsi="Gill Sans MT"/>
          <w:lang w:val="fr"/>
        </w:rPr>
        <w:t>.</w:t>
      </w:r>
      <w:r w:rsidRPr="00490BBB">
        <w:rPr>
          <w:rFonts w:ascii="Gill Sans MT" w:hAnsi="Gill Sans MT"/>
          <w:i/>
          <w:iCs/>
          <w:lang w:val="fr"/>
        </w:rPr>
        <w:t>Stefan Stadler</w:t>
      </w:r>
      <w:r w:rsidRPr="00490BBB">
        <w:rPr>
          <w:rStyle w:val="CommentReference"/>
          <w:rFonts w:ascii="Gill Sans MT" w:hAnsi="Gill Sans MT"/>
          <w:sz w:val="22"/>
          <w:szCs w:val="22"/>
          <w:lang w:val="fr"/>
        </w:rPr>
        <w:t xml:space="preserve">, Chef d'équipe à la </w:t>
      </w:r>
      <w:r w:rsidRPr="00490BBB">
        <w:rPr>
          <w:rFonts w:ascii="Gill Sans MT" w:hAnsi="Gill Sans MT"/>
          <w:i/>
          <w:iCs/>
          <w:lang w:val="fr"/>
        </w:rPr>
        <w:t>Domino</w:t>
      </w:r>
      <w:r w:rsidRPr="00490BBB">
        <w:rPr>
          <w:rStyle w:val="CommentReference"/>
          <w:rFonts w:ascii="Gill Sans MT" w:hAnsi="Gill Sans MT"/>
          <w:sz w:val="22"/>
          <w:szCs w:val="22"/>
          <w:lang w:val="fr"/>
        </w:rPr>
        <w:t xml:space="preserve"> Laser Academy.</w:t>
      </w:r>
      <w:r>
        <w:rPr>
          <w:rStyle w:val="CommentReference"/>
          <w:lang w:val="fr"/>
        </w:rPr>
        <w:t xml:space="preserve"> </w:t>
      </w:r>
    </w:p>
    <w:p w14:paraId="4D2FE720" w14:textId="34115490" w:rsidR="000D76EC" w:rsidRPr="001342B7" w:rsidRDefault="004A5E6D" w:rsidP="00D645FD">
      <w:pPr>
        <w:spacing w:before="120" w:after="120"/>
        <w:rPr>
          <w:rFonts w:ascii="Gill Sans MT" w:hAnsi="Gill Sans MT"/>
        </w:rPr>
      </w:pPr>
      <w:r>
        <w:rPr>
          <w:rFonts w:ascii="Gill Sans MT" w:hAnsi="Gill Sans MT"/>
          <w:shd w:val="clear" w:color="auto" w:fill="FFFFFF"/>
          <w:lang w:val="fr"/>
        </w:rPr>
        <w:t>« Nous estimons que les demandes portant sur des solutions compostables vont devenir de plus en plus fréquentes au cours des années à venir. Nous sommes prêts à collaborer avec toutes les marques souhaitant étudier ces nouveaux matériaux pour les aider à trouver la bonne solution de codage en fonction de leurs exigences spécifiques. »</w:t>
      </w:r>
    </w:p>
    <w:p w14:paraId="655F8401" w14:textId="77777777" w:rsidR="00CC5117" w:rsidRPr="001342B7" w:rsidRDefault="00CC5117" w:rsidP="00CC5117">
      <w:pPr>
        <w:autoSpaceDE w:val="0"/>
        <w:autoSpaceDN w:val="0"/>
        <w:adjustRightInd w:val="0"/>
        <w:spacing w:before="120" w:after="120"/>
        <w:rPr>
          <w:rFonts w:ascii="Gill Sans MT" w:hAnsi="Gill Sans MT" w:cs="Arial"/>
          <w:b/>
        </w:rPr>
      </w:pPr>
      <w:r>
        <w:rPr>
          <w:rFonts w:ascii="Gill Sans MT" w:hAnsi="Gill Sans MT" w:cs="Arial"/>
          <w:b/>
          <w:bCs/>
          <w:lang w:val="fr"/>
        </w:rPr>
        <w:t xml:space="preserve">Exigences liées au codage des films compostables </w:t>
      </w:r>
    </w:p>
    <w:p w14:paraId="778DEFD3" w14:textId="5520D736" w:rsidR="00CC5117" w:rsidRPr="001342B7" w:rsidRDefault="00CC5117" w:rsidP="00CC5117">
      <w:pPr>
        <w:spacing w:before="120" w:after="120"/>
        <w:rPr>
          <w:rFonts w:ascii="Gill Sans MT" w:hAnsi="Gill Sans MT"/>
        </w:rPr>
      </w:pPr>
      <w:r>
        <w:rPr>
          <w:rFonts w:ascii="Gill Sans MT" w:hAnsi="Gill Sans MT"/>
          <w:lang w:val="fr"/>
        </w:rPr>
        <w:t>Les films NatureFlex ont été conçus pour les applications d'emballages alimentaires, afin de répondre à la demande croissante d'emballages écoresponsables. Ces films sont conformes à toutes les normes internationales en matière de compostage industriel, y compris la norme BS EN13432, et ils sont certifiés compostables à domicile en vertu de la norme « OK Compost Home ».</w:t>
      </w:r>
    </w:p>
    <w:p w14:paraId="768AD1B0" w14:textId="495AE515" w:rsidR="00CC5117" w:rsidRPr="001342B7" w:rsidRDefault="004A5E6D" w:rsidP="00CC5117">
      <w:pPr>
        <w:rPr>
          <w:rFonts w:ascii="Gill Sans MT" w:hAnsi="Gill Sans MT"/>
        </w:rPr>
      </w:pPr>
      <w:r>
        <w:rPr>
          <w:rFonts w:ascii="Gill Sans MT" w:hAnsi="Gill Sans MT"/>
          <w:lang w:val="fr"/>
        </w:rPr>
        <w:t xml:space="preserve">« Les marques sont toujours à la recherche de moyens de communiquer avec les consommateurs sur leurs emballages », explique Amaia Cowan, Directrice du développement commercial EMEA chez Futamura UK. « Tous nos films NatureFlex sont certifiés pour prouver qu'ils sont compostables au niveau industriel et au niveau domestique. Bon nombre de nos clients veulent afficher la certification de l'emballage et les informations complémentaires relatives à la mise au traitement des déchets sur le film afin d'informer les consommateurs finaux. » </w:t>
      </w:r>
    </w:p>
    <w:p w14:paraId="469B3F21" w14:textId="667843DD" w:rsidR="00CC5117" w:rsidRPr="001342B7" w:rsidRDefault="00CC5117" w:rsidP="00CC5117">
      <w:pPr>
        <w:spacing w:before="120" w:after="120"/>
        <w:rPr>
          <w:rFonts w:ascii="Gill Sans MT" w:hAnsi="Gill Sans MT"/>
        </w:rPr>
      </w:pPr>
      <w:r>
        <w:rPr>
          <w:rFonts w:ascii="Gill Sans MT" w:hAnsi="Gill Sans MT"/>
          <w:lang w:val="fr"/>
        </w:rPr>
        <w:t xml:space="preserve">L'option consistant à coder au laser un message sur le film souple NatureFlex est intéressante car la méthode de codage utilisée ne nécessite pas d'ajout de matériaux sur le substrat compostable, ce qui facilite la certification de l'emballage final. </w:t>
      </w:r>
    </w:p>
    <w:p w14:paraId="22C5C6D2" w14:textId="5973AA22" w:rsidR="00CD0D14" w:rsidRPr="001342B7" w:rsidRDefault="00CC5117" w:rsidP="000D76EC">
      <w:pPr>
        <w:autoSpaceDE w:val="0"/>
        <w:autoSpaceDN w:val="0"/>
        <w:adjustRightInd w:val="0"/>
        <w:spacing w:before="120" w:after="120"/>
        <w:rPr>
          <w:rFonts w:ascii="Gill Sans MT" w:hAnsi="Gill Sans MT" w:cs="Arial"/>
          <w:b/>
          <w:bCs/>
        </w:rPr>
      </w:pPr>
      <w:r>
        <w:rPr>
          <w:rFonts w:ascii="Gill Sans MT" w:hAnsi="Gill Sans MT" w:cs="Arial"/>
          <w:b/>
          <w:bCs/>
          <w:lang w:val="fr"/>
        </w:rPr>
        <w:t>Conception de la solution</w:t>
      </w:r>
    </w:p>
    <w:p w14:paraId="49B8760A" w14:textId="37F5AC52" w:rsidR="008D185B" w:rsidRPr="001342B7" w:rsidRDefault="00BE653D" w:rsidP="00CC5117">
      <w:pPr>
        <w:spacing w:before="120" w:after="120"/>
        <w:rPr>
          <w:rFonts w:ascii="Gill Sans MT" w:hAnsi="Gill Sans MT" w:cs="Arial"/>
        </w:rPr>
      </w:pPr>
      <w:r>
        <w:rPr>
          <w:rFonts w:ascii="Gill Sans MT" w:hAnsi="Gill Sans MT"/>
          <w:lang w:val="fr"/>
        </w:rPr>
        <w:t xml:space="preserve">Les experts en codage de Domino ont analysé six versions différentes de film compostable NatureFlex pour identifier la solution de codage laser la mieux adaptée, avant de procéder à des </w:t>
      </w:r>
      <w:r>
        <w:rPr>
          <w:rFonts w:ascii="Gill Sans MT" w:hAnsi="Gill Sans MT"/>
          <w:lang w:val="fr"/>
        </w:rPr>
        <w:lastRenderedPageBreak/>
        <w:t xml:space="preserve">tests d'adéquation approfondis. Ils ont notamment effectué une analyse spectroscopique des substrats pour déterminer quelle longueur d'onde lumineuse interagissait le mieux avec le matériau du substrat. Puis ils ont codé les échantillons en utilisant un des </w:t>
      </w:r>
      <w:hyperlink r:id="rId9" w:history="1">
        <w:r w:rsidRPr="00AA64EA">
          <w:rPr>
            <w:rStyle w:val="Hyperlink"/>
            <w:rFonts w:ascii="Gill Sans MT" w:hAnsi="Gill Sans MT"/>
            <w:lang w:val="fr"/>
          </w:rPr>
          <w:t xml:space="preserve">codeurs laser CO2 </w:t>
        </w:r>
        <w:r w:rsidRPr="00AA64EA">
          <w:rPr>
            <w:rStyle w:val="Hyperlink"/>
            <w:rFonts w:ascii="Gill Sans MT" w:hAnsi="Gill Sans MT"/>
            <w:b/>
            <w:bCs/>
            <w:lang w:val="fr"/>
          </w:rPr>
          <w:t>D1</w:t>
        </w:r>
        <w:r w:rsidRPr="00AA64EA">
          <w:rPr>
            <w:rStyle w:val="Hyperlink"/>
            <w:rFonts w:ascii="Gill Sans MT" w:hAnsi="Gill Sans MT"/>
            <w:lang w:val="fr"/>
          </w:rPr>
          <w:t>20i de Domino</w:t>
        </w:r>
      </w:hyperlink>
      <w:r>
        <w:rPr>
          <w:rFonts w:ascii="Gill Sans MT" w:hAnsi="Gill Sans MT"/>
          <w:lang w:val="fr"/>
        </w:rPr>
        <w:t xml:space="preserve">. </w:t>
      </w:r>
    </w:p>
    <w:p w14:paraId="6583C1B4" w14:textId="04C3A0E3" w:rsidR="00CC5117" w:rsidRPr="001342B7" w:rsidRDefault="008D185B" w:rsidP="00CC5117">
      <w:pPr>
        <w:spacing w:before="120" w:after="120"/>
        <w:rPr>
          <w:rFonts w:ascii="Gill Sans MT" w:hAnsi="Gill Sans MT" w:cs="Arial"/>
        </w:rPr>
      </w:pPr>
      <w:r>
        <w:rPr>
          <w:rFonts w:ascii="Gill Sans MT" w:hAnsi="Gill Sans MT" w:cs="Arial"/>
          <w:lang w:val="fr"/>
        </w:rPr>
        <w:t xml:space="preserve">Sur les six versions différentes du film NatureFlex, le </w:t>
      </w:r>
      <w:r>
        <w:rPr>
          <w:rFonts w:ascii="Gill Sans MT" w:hAnsi="Gill Sans MT" w:cs="Arial"/>
          <w:b/>
          <w:bCs/>
          <w:lang w:val="fr"/>
        </w:rPr>
        <w:t>D1</w:t>
      </w:r>
      <w:r>
        <w:rPr>
          <w:rFonts w:ascii="Gill Sans MT" w:hAnsi="Gill Sans MT" w:cs="Arial"/>
          <w:lang w:val="fr"/>
        </w:rPr>
        <w:t>20i a produit un code blanc clair et net. Les codes étaient nets et lisibles même à très haute vitesse d'impression. Les lasers Série D sont donc une solution tout à fait indiquée pour coder les films compostables utilisés dans les applications d'emballage alimentaire.</w:t>
      </w:r>
    </w:p>
    <w:p w14:paraId="29FF949F" w14:textId="7AC47071" w:rsidR="00BD1CFC" w:rsidRPr="004A5E6D" w:rsidRDefault="007E01D1" w:rsidP="004A5E6D">
      <w:pPr>
        <w:spacing w:before="120" w:after="120"/>
        <w:rPr>
          <w:rFonts w:ascii="Gill Sans MT" w:hAnsi="Gill Sans MT"/>
        </w:rPr>
      </w:pPr>
      <w:r>
        <w:rPr>
          <w:rFonts w:ascii="Gill Sans MT" w:hAnsi="Gill Sans MT"/>
          <w:lang w:val="fr"/>
        </w:rPr>
        <w:t xml:space="preserve">Après avoir codé les films, les experts en laser de Domino ont utilisé des techniques d'imagerie microscopique et de spectroscopie pour vérifier l'absence de dommages structurels et vérifier que la solution de provoquait aucune modification chimique susceptible d'impacter les performances du substrat en tant que matériau d'emballage alimentaire. </w:t>
      </w:r>
    </w:p>
    <w:p w14:paraId="318F51C1" w14:textId="65E311A0" w:rsidR="00095E58" w:rsidRPr="001342B7" w:rsidRDefault="00095E58" w:rsidP="0057508A">
      <w:pPr>
        <w:spacing w:before="120" w:after="120"/>
        <w:rPr>
          <w:rFonts w:ascii="Gill Sans MT" w:hAnsi="Gill Sans MT"/>
          <w:b/>
          <w:bCs/>
        </w:rPr>
      </w:pPr>
      <w:r>
        <w:rPr>
          <w:rFonts w:ascii="Gill Sans MT" w:hAnsi="Gill Sans MT"/>
          <w:b/>
          <w:bCs/>
          <w:lang w:val="fr"/>
        </w:rPr>
        <w:t>Le résultat</w:t>
      </w:r>
    </w:p>
    <w:p w14:paraId="6A569D00" w14:textId="7B8A9C14" w:rsidR="0056562E" w:rsidRPr="001342B7" w:rsidRDefault="004A5E6D" w:rsidP="000D76EC">
      <w:pPr>
        <w:autoSpaceDE w:val="0"/>
        <w:autoSpaceDN w:val="0"/>
        <w:adjustRightInd w:val="0"/>
        <w:spacing w:before="120" w:after="120"/>
        <w:rPr>
          <w:rFonts w:ascii="Gill Sans MT" w:hAnsi="Gill Sans MT" w:cs="Arial"/>
          <w:bCs/>
          <w:szCs w:val="20"/>
        </w:rPr>
      </w:pPr>
      <w:r>
        <w:rPr>
          <w:rFonts w:ascii="Gill Sans MT" w:hAnsi="Gill Sans MT" w:cs="Arial"/>
          <w:szCs w:val="20"/>
          <w:lang w:val="fr"/>
        </w:rPr>
        <w:t>« Nous avons été rassurés par l'approche scientifique adoptée par Domino pour tester et coder les substrats. Ils nous ont fourni les résultats et l'assurance dont nous avions besoin pour confirmer que les codeurs laser constituaient une solution adaptée pour nos films compostables », explique Amaia Cowan.</w:t>
      </w:r>
    </w:p>
    <w:p w14:paraId="26CEE157" w14:textId="438F3F45" w:rsidR="00F97029" w:rsidRPr="001342B7" w:rsidRDefault="00F97029" w:rsidP="00F97029">
      <w:pPr>
        <w:spacing w:before="120" w:after="120"/>
        <w:rPr>
          <w:rFonts w:ascii="Gill Sans MT" w:hAnsi="Gill Sans MT"/>
        </w:rPr>
      </w:pPr>
      <w:r>
        <w:rPr>
          <w:rFonts w:ascii="Gill Sans MT" w:hAnsi="Gill Sans MT"/>
          <w:lang w:val="fr"/>
        </w:rPr>
        <w:t xml:space="preserve">La qualité et la netteté des codes font du codage laser sur les films souples NatureFlex un choix idéal pour les industriels de l'agroalimentaire qui veulent créer des codes simples, tels que les dates limites de consommation et les codes de lots, mais aussi des motifs et des messages plus complexes, comme des graphismes et des codes 2D à scanner. </w:t>
      </w:r>
    </w:p>
    <w:p w14:paraId="59AA9D6B" w14:textId="374B2ACE" w:rsidR="00F97029" w:rsidRPr="001342B7" w:rsidRDefault="004A5E6D" w:rsidP="00F97029">
      <w:pPr>
        <w:spacing w:before="120" w:after="120"/>
        <w:rPr>
          <w:rFonts w:ascii="Gill Sans MT" w:hAnsi="Gill Sans MT"/>
        </w:rPr>
      </w:pPr>
      <w:r>
        <w:rPr>
          <w:rFonts w:ascii="Gill Sans MT" w:hAnsi="Gill Sans MT"/>
          <w:lang w:val="fr"/>
        </w:rPr>
        <w:t xml:space="preserve">« Les résultats du projet sont très positifs », commente Amaia. « Cette nouvelle méthode de codage va nous permettre d'inclure un message destiné aux consommateurs sur le film lui-même. Puisqu'aucun matériau n'est ajouté aux films compostables, il nous sera facile d'obtenir la certification de l'emballage final. » </w:t>
      </w:r>
    </w:p>
    <w:p w14:paraId="419CEB30" w14:textId="3A63B41D" w:rsidR="00095E58" w:rsidRPr="001342B7" w:rsidRDefault="00095E58" w:rsidP="009E007F">
      <w:pPr>
        <w:spacing w:before="120" w:after="120"/>
        <w:rPr>
          <w:rFonts w:ascii="Gill Sans MT" w:hAnsi="Gill Sans MT"/>
          <w:b/>
          <w:bCs/>
        </w:rPr>
      </w:pPr>
      <w:r>
        <w:rPr>
          <w:rFonts w:ascii="Gill Sans MT" w:hAnsi="Gill Sans MT"/>
          <w:b/>
          <w:bCs/>
          <w:lang w:val="fr"/>
        </w:rPr>
        <w:t>Conclusion</w:t>
      </w:r>
    </w:p>
    <w:p w14:paraId="1553BB83" w14:textId="3F322EC9" w:rsidR="00F97029" w:rsidRPr="001342B7" w:rsidRDefault="00F97029" w:rsidP="009E007F">
      <w:pPr>
        <w:spacing w:before="120" w:after="120"/>
        <w:rPr>
          <w:rFonts w:ascii="Gill Sans MT" w:hAnsi="Gill Sans MT"/>
        </w:rPr>
      </w:pPr>
      <w:r>
        <w:rPr>
          <w:rFonts w:ascii="Gill Sans MT" w:hAnsi="Gill Sans MT"/>
          <w:lang w:val="fr"/>
        </w:rPr>
        <w:t xml:space="preserve">Le projet mené à bien avec Futamura et le film compostable NatureFlex marque une avancée majeure dans le développement du codage laser pour les substrats écoresponsables. Il illustre parfaitement le travail accompli par Domino pour soutenir ses clients tout au long de leur parcours vers la durabilité. </w:t>
      </w:r>
    </w:p>
    <w:p w14:paraId="1610F092" w14:textId="538DDC1E" w:rsidR="00B91E68" w:rsidRPr="001342B7" w:rsidRDefault="004A5E6D" w:rsidP="009E007F">
      <w:pPr>
        <w:spacing w:before="120" w:after="120"/>
        <w:rPr>
          <w:rFonts w:ascii="Gill Sans MT" w:hAnsi="Gill Sans MT"/>
        </w:rPr>
      </w:pPr>
      <w:r>
        <w:rPr>
          <w:rFonts w:ascii="Gill Sans MT" w:hAnsi="Gill Sans MT"/>
          <w:lang w:val="fr"/>
        </w:rPr>
        <w:t>« Nous voulons rester à la pointe des nouveaux matériaux d'emballage pour continuer à répondre aux besoins de nos clients de tous les secteurs », affirme le Dr Stefan Stadler, Chef d'équipe à la Domino Laser Academy, basée à Hambourg. « Nous avons une vision pour notre Laser Academy : nous voulons en faire un centre d'excellence où nous pourrons investir dans des études scientifiques et dans le codage de nouveaux matériaux, en nous basant sur notre travail de recherche mais aussi sur les demandes directes de nos clients.</w:t>
      </w:r>
    </w:p>
    <w:p w14:paraId="5ECA5830" w14:textId="6D048EE3" w:rsidR="002158FC" w:rsidRPr="001342B7" w:rsidRDefault="004A5E6D" w:rsidP="009E007F">
      <w:pPr>
        <w:spacing w:before="120" w:after="120"/>
        <w:rPr>
          <w:rFonts w:ascii="Gill Sans MT" w:hAnsi="Gill Sans MT"/>
        </w:rPr>
      </w:pPr>
      <w:r>
        <w:rPr>
          <w:rFonts w:ascii="Gill Sans MT" w:hAnsi="Gill Sans MT"/>
          <w:lang w:val="fr"/>
        </w:rPr>
        <w:t>Dans le domaine du codage laser, en adoptant une approche scientifique, nous pouvons accélérer le processus visant à créer des codes à fort contraste, visuellement attrayants, de manière constante et fiable, et nous pouvons faire en sorte de préserver les propriétés protectrices des emballages. Ce qui est fondamental pour nos clients. »</w:t>
      </w:r>
    </w:p>
    <w:p w14:paraId="506B3BB5" w14:textId="4F7B5A59" w:rsidR="0046049C" w:rsidRPr="001342B7" w:rsidRDefault="003F171E" w:rsidP="009E007F">
      <w:pPr>
        <w:spacing w:before="120" w:after="120"/>
        <w:rPr>
          <w:rFonts w:ascii="Gill Sans MT" w:hAnsi="Gill Sans MT"/>
        </w:rPr>
      </w:pPr>
      <w:r>
        <w:rPr>
          <w:rFonts w:ascii="Gill Sans MT" w:hAnsi="Gill Sans MT"/>
          <w:lang w:val="fr"/>
        </w:rPr>
        <w:t xml:space="preserve">N'hésitez pas à </w:t>
      </w:r>
      <w:hyperlink r:id="rId10" w:history="1">
        <w:r w:rsidRPr="00AA64EA">
          <w:rPr>
            <w:rStyle w:val="Hyperlink"/>
            <w:rFonts w:ascii="Gill Sans MT" w:hAnsi="Gill Sans MT"/>
            <w:lang w:val="fr"/>
          </w:rPr>
          <w:t>nous contacter</w:t>
        </w:r>
      </w:hyperlink>
      <w:r>
        <w:rPr>
          <w:rFonts w:ascii="Gill Sans MT" w:hAnsi="Gill Sans MT"/>
          <w:lang w:val="fr"/>
        </w:rPr>
        <w:t xml:space="preserve"> pour en savoir plus sur les solutions de codage de Domino destinées aux matériaux compostables ou pour organiser une visite à la Domino Laser Academy. </w:t>
      </w:r>
    </w:p>
    <w:p w14:paraId="3A81D060" w14:textId="77777777" w:rsidR="00085813" w:rsidRPr="001342B7" w:rsidRDefault="00085813" w:rsidP="009E007F">
      <w:pPr>
        <w:spacing w:before="120" w:after="120"/>
        <w:rPr>
          <w:rFonts w:ascii="Gill Sans MT" w:hAnsi="Gill Sans MT"/>
        </w:rPr>
      </w:pPr>
    </w:p>
    <w:p w14:paraId="6DD7E967" w14:textId="08C9CA96" w:rsidR="00A3442B" w:rsidRDefault="00095E58" w:rsidP="000D76EC">
      <w:pPr>
        <w:spacing w:before="120" w:after="120"/>
        <w:rPr>
          <w:rFonts w:ascii="Gill Sans MT" w:hAnsi="Gill Sans MT"/>
          <w:lang w:val="fr"/>
        </w:rPr>
      </w:pPr>
      <w:r>
        <w:rPr>
          <w:rFonts w:ascii="Gill Sans MT" w:hAnsi="Gill Sans MT"/>
          <w:lang w:val="fr"/>
        </w:rPr>
        <w:t>FIN</w:t>
      </w:r>
    </w:p>
    <w:p w14:paraId="406D84F4" w14:textId="449261C7" w:rsidR="00E812FB" w:rsidRDefault="00E812FB" w:rsidP="000D76EC">
      <w:pPr>
        <w:spacing w:before="120" w:after="120"/>
        <w:rPr>
          <w:rFonts w:ascii="Gill Sans MT" w:hAnsi="Gill Sans MT"/>
          <w:lang w:val="fr"/>
        </w:rPr>
      </w:pPr>
    </w:p>
    <w:p w14:paraId="7346507E" w14:textId="77777777" w:rsidR="00E812FB" w:rsidRDefault="00E812FB" w:rsidP="00E812FB">
      <w:pPr>
        <w:jc w:val="both"/>
        <w:rPr>
          <w:rFonts w:ascii="Gill Sans MT" w:eastAsia="Gill Sans" w:hAnsi="Gill Sans MT" w:cs="Gill Sans"/>
          <w:b/>
          <w:sz w:val="24"/>
          <w:szCs w:val="24"/>
        </w:rPr>
      </w:pPr>
      <w:r>
        <w:rPr>
          <w:rFonts w:ascii="Gill Sans MT" w:eastAsia="Gill Sans" w:hAnsi="Gill Sans MT" w:cs="Gill Sans"/>
          <w:b/>
          <w:bCs/>
          <w:sz w:val="24"/>
          <w:szCs w:val="24"/>
          <w:lang w:val="fr-FR"/>
        </w:rPr>
        <w:t>Avis de non-responsabilité</w:t>
      </w:r>
    </w:p>
    <w:p w14:paraId="6B8AE47C" w14:textId="77777777" w:rsidR="00E812FB" w:rsidRDefault="00E812FB" w:rsidP="00E812FB">
      <w:pPr>
        <w:jc w:val="both"/>
        <w:rPr>
          <w:rFonts w:ascii="Gill Sans MT" w:eastAsia="Gill Sans" w:hAnsi="Gill Sans MT" w:cs="Gill Sans"/>
          <w:sz w:val="20"/>
          <w:szCs w:val="20"/>
        </w:rPr>
      </w:pPr>
    </w:p>
    <w:p w14:paraId="4A6C6CD8" w14:textId="77777777" w:rsidR="00E812FB" w:rsidRPr="00E812FB" w:rsidRDefault="00E812FB" w:rsidP="00E812FB">
      <w:pPr>
        <w:rPr>
          <w:rFonts w:ascii="Gill Sans MT" w:eastAsia="Calibri" w:hAnsi="Gill Sans MT"/>
        </w:rPr>
      </w:pPr>
      <w:r w:rsidRPr="00E812FB">
        <w:rPr>
          <w:rFonts w:ascii="Gill Sans MT" w:eastAsia="Calibri" w:hAnsi="Gill Sans MT"/>
          <w:b/>
          <w:bCs/>
          <w:lang w:val="fr-FR"/>
        </w:rPr>
        <w:lastRenderedPageBreak/>
        <w:t>Encres</w:t>
      </w:r>
    </w:p>
    <w:p w14:paraId="3C9887CA" w14:textId="77777777" w:rsidR="00E812FB" w:rsidRPr="00E812FB" w:rsidRDefault="00E812FB" w:rsidP="00E812FB">
      <w:pPr>
        <w:rPr>
          <w:rFonts w:ascii="Gill Sans MT" w:eastAsia="Calibri" w:hAnsi="Gill Sans MT"/>
        </w:rPr>
      </w:pPr>
      <w:r w:rsidRPr="00E812FB">
        <w:rPr>
          <w:rFonts w:ascii="Gill Sans MT" w:eastAsia="Calibri" w:hAnsi="Gill Sans MT"/>
          <w:lang w:val="fr-FR"/>
        </w:rPr>
        <w:t xml:space="preserve">Les informations figurant aux présentes ne se substituent pas à la réalisation des essais nécessaires pour vérifier la bonne adéquation à votre utilisation et à vos circonstances particulières. Domino UK Limited, ou les filiales du groupe Domino, ne sauraient être en aucun cas tenues responsables du niveau de confiance que vous pourriez accorder à ce document quant à l’adéquation de toute encre à votre application en particulier. Le présent document ne fait pas partie des conditions générales entre vous-même et Domino. Les mentions légales v.1.0 de février 2018 et les conditions générales de vente de Domino, et plus particulièrement les garanties et responsabilités qui en relèvent, s’appliquent à tout achat de produit que vous réalisez. </w:t>
      </w:r>
    </w:p>
    <w:p w14:paraId="429E2ABF" w14:textId="77777777" w:rsidR="00E812FB" w:rsidRPr="00E812FB" w:rsidRDefault="00E812FB" w:rsidP="00E812FB">
      <w:pPr>
        <w:ind w:left="720"/>
        <w:rPr>
          <w:rFonts w:ascii="Gill Sans MT" w:eastAsia="Calibri" w:hAnsi="Gill Sans MT"/>
        </w:rPr>
      </w:pPr>
    </w:p>
    <w:p w14:paraId="48DABD79" w14:textId="77777777" w:rsidR="00E812FB" w:rsidRPr="00E812FB" w:rsidRDefault="00E812FB" w:rsidP="00E812FB">
      <w:pPr>
        <w:rPr>
          <w:rFonts w:ascii="Gill Sans MT" w:eastAsia="Calibri" w:hAnsi="Gill Sans MT"/>
        </w:rPr>
      </w:pPr>
      <w:r w:rsidRPr="00E812FB">
        <w:rPr>
          <w:rFonts w:ascii="Gill Sans MT" w:eastAsia="Calibri" w:hAnsi="Gill Sans MT"/>
          <w:b/>
          <w:bCs/>
          <w:lang w:val="fr-FR"/>
        </w:rPr>
        <w:t>Généralités</w:t>
      </w:r>
    </w:p>
    <w:p w14:paraId="0AA3ADDE" w14:textId="77777777" w:rsidR="00E812FB" w:rsidRPr="00E812FB" w:rsidRDefault="00E812FB" w:rsidP="00E812FB">
      <w:pPr>
        <w:rPr>
          <w:rFonts w:ascii="Gill Sans MT" w:eastAsia="Calibri" w:hAnsi="Gill Sans MT"/>
        </w:rPr>
      </w:pPr>
      <w:r w:rsidRPr="00E812FB">
        <w:rPr>
          <w:rFonts w:ascii="Gill Sans MT" w:eastAsia="Calibri" w:hAnsi="Gill Sans MT"/>
          <w:lang w:val="fr-FR"/>
        </w:rPr>
        <w:t>Tous les chiffres et déclarations en matière de résultats indiqués dans les présentes ont été obtenus dans des conditions particulières et ne peuvent être reproduits que dans des circonstances similaires. Pour toute information sur un produit particulier, contactez votre Représentant local Domino. Ce document n’est pas intégré aux conditions générales des contrats que vous concluez avec Domino.</w:t>
      </w:r>
    </w:p>
    <w:p w14:paraId="4451C822" w14:textId="77777777" w:rsidR="00E812FB" w:rsidRPr="00E812FB" w:rsidRDefault="00E812FB" w:rsidP="00E812FB">
      <w:pPr>
        <w:ind w:left="720"/>
        <w:rPr>
          <w:rFonts w:ascii="Gill Sans MT" w:eastAsia="Calibri" w:hAnsi="Gill Sans MT"/>
        </w:rPr>
      </w:pPr>
    </w:p>
    <w:p w14:paraId="107799D2" w14:textId="77777777" w:rsidR="00E812FB" w:rsidRPr="00E812FB" w:rsidRDefault="00E812FB" w:rsidP="00E812FB">
      <w:pPr>
        <w:rPr>
          <w:rFonts w:ascii="Gill Sans MT" w:eastAsia="Calibri" w:hAnsi="Gill Sans MT"/>
        </w:rPr>
      </w:pPr>
      <w:r w:rsidRPr="00E812FB">
        <w:rPr>
          <w:rFonts w:ascii="Gill Sans MT" w:eastAsia="Calibri" w:hAnsi="Gill Sans MT"/>
          <w:b/>
          <w:bCs/>
          <w:lang w:val="fr-FR"/>
        </w:rPr>
        <w:t>Images</w:t>
      </w:r>
    </w:p>
    <w:p w14:paraId="5754BC1E" w14:textId="77777777" w:rsidR="00E812FB" w:rsidRPr="00E812FB" w:rsidRDefault="00E812FB" w:rsidP="00E812FB">
      <w:pPr>
        <w:rPr>
          <w:rFonts w:ascii="Gill Sans MT" w:eastAsia="Calibri" w:hAnsi="Gill Sans MT"/>
        </w:rPr>
      </w:pPr>
      <w:r w:rsidRPr="00E812FB">
        <w:rPr>
          <w:rFonts w:ascii="Gill Sans MT" w:eastAsia="Calibri" w:hAnsi="Gill Sans MT"/>
          <w:lang w:val="fr-FR"/>
        </w:rPr>
        <w:t xml:space="preserve">Les images peuvent inclure des éléments supplémentaires ou des mises à niveaux. La qualité d'impression peut varier en fonction des consommables, de l'imprimante, des substrats et d'autres facteurs. Les images et photographies ne font pas partie des conditions générales de vente entre vous-même et Domino. </w:t>
      </w:r>
    </w:p>
    <w:p w14:paraId="68C1B8E4" w14:textId="77777777" w:rsidR="00E812FB" w:rsidRPr="00E812FB" w:rsidRDefault="00E812FB" w:rsidP="00E812FB">
      <w:pPr>
        <w:ind w:left="720"/>
        <w:rPr>
          <w:rFonts w:ascii="Gill Sans MT" w:eastAsia="Calibri" w:hAnsi="Gill Sans MT"/>
        </w:rPr>
      </w:pPr>
    </w:p>
    <w:p w14:paraId="6ADEF58B" w14:textId="77777777" w:rsidR="00E812FB" w:rsidRPr="00E812FB" w:rsidRDefault="00E812FB" w:rsidP="00E812FB">
      <w:pPr>
        <w:rPr>
          <w:rFonts w:ascii="Gill Sans MT" w:eastAsia="Calibri" w:hAnsi="Gill Sans MT"/>
        </w:rPr>
      </w:pPr>
      <w:r w:rsidRPr="00E812FB">
        <w:rPr>
          <w:rFonts w:ascii="Gill Sans MT" w:eastAsia="Calibri" w:hAnsi="Gill Sans MT"/>
          <w:b/>
          <w:bCs/>
          <w:lang w:val="fr-FR"/>
        </w:rPr>
        <w:t>Vidéos</w:t>
      </w:r>
    </w:p>
    <w:p w14:paraId="067EB2DC" w14:textId="77777777" w:rsidR="00E812FB" w:rsidRPr="00E812FB" w:rsidRDefault="00E812FB" w:rsidP="00E812FB">
      <w:pPr>
        <w:rPr>
          <w:rFonts w:ascii="Gill Sans MT" w:eastAsia="Calibri" w:hAnsi="Gill Sans MT"/>
        </w:rPr>
      </w:pPr>
      <w:r w:rsidRPr="00E812FB">
        <w:rPr>
          <w:rFonts w:ascii="Gill Sans MT" w:eastAsia="Calibri" w:hAnsi="Gill Sans MT"/>
          <w:lang w:val="fr-FR"/>
        </w:rPr>
        <w:t>Cette vidéo est fournie à des fins illustratives uniquement et peut inclure des options supplémentaires. Les chiffres relatifs à la performance peuvent être obtenus sous des conditions spécifiques ; les performances individuelles peuvent varier. Des erreurs et des temps d’arrêt peuvent survenir sur les chaînes de production. Rien dans la présente vidéo ne saurait faire partie d'un contrat entre vous et Domino.</w:t>
      </w:r>
    </w:p>
    <w:p w14:paraId="45A061FC" w14:textId="77777777" w:rsidR="00E812FB" w:rsidRPr="00E812FB" w:rsidRDefault="00E812FB" w:rsidP="00E812FB">
      <w:pPr>
        <w:jc w:val="both"/>
        <w:rPr>
          <w:rFonts w:ascii="Gill Sans MT" w:eastAsia="Gill Sans" w:hAnsi="Gill Sans MT" w:cs="Gill Sans"/>
          <w:b/>
          <w:bCs/>
          <w:lang w:val="fr-FR"/>
        </w:rPr>
      </w:pPr>
      <w:bookmarkStart w:id="0" w:name="_Hlk61949672"/>
    </w:p>
    <w:p w14:paraId="34DBE600" w14:textId="77777777" w:rsidR="00E812FB" w:rsidRPr="00E812FB" w:rsidRDefault="00E812FB" w:rsidP="00E812FB">
      <w:pPr>
        <w:jc w:val="both"/>
        <w:rPr>
          <w:rFonts w:ascii="Gill Sans MT" w:eastAsia="Gill Sans" w:hAnsi="Gill Sans MT" w:cs="Gill Sans"/>
          <w:b/>
          <w:sz w:val="24"/>
          <w:szCs w:val="24"/>
        </w:rPr>
      </w:pPr>
      <w:r w:rsidRPr="00E812FB">
        <w:rPr>
          <w:rFonts w:ascii="Gill Sans MT" w:eastAsia="Gill Sans" w:hAnsi="Gill Sans MT" w:cs="Gill Sans"/>
          <w:b/>
          <w:bCs/>
          <w:sz w:val="24"/>
          <w:szCs w:val="24"/>
          <w:lang w:val="fr-FR"/>
        </w:rPr>
        <w:t>Notes à l'attention des rédacteurs :</w:t>
      </w:r>
    </w:p>
    <w:p w14:paraId="73136597" w14:textId="77777777" w:rsidR="00E812FB" w:rsidRPr="00E812FB" w:rsidRDefault="00E812FB" w:rsidP="00E812FB">
      <w:pPr>
        <w:tabs>
          <w:tab w:val="left" w:pos="3969"/>
        </w:tabs>
        <w:jc w:val="both"/>
        <w:rPr>
          <w:rFonts w:ascii="Gill Sans MT" w:eastAsia="Gill Sans" w:hAnsi="Gill Sans MT" w:cs="Gill Sans"/>
        </w:rPr>
      </w:pPr>
    </w:p>
    <w:p w14:paraId="4A2D38A8" w14:textId="77777777" w:rsidR="00E812FB" w:rsidRPr="00E812FB" w:rsidRDefault="00E812FB" w:rsidP="00E812FB">
      <w:pPr>
        <w:jc w:val="both"/>
        <w:rPr>
          <w:rFonts w:ascii="Gill Sans MT" w:eastAsia="Gill Sans" w:hAnsi="Gill Sans MT" w:cs="Gill Sans"/>
          <w:b/>
        </w:rPr>
      </w:pPr>
      <w:r w:rsidRPr="00E812FB">
        <w:rPr>
          <w:rFonts w:ascii="Gill Sans MT" w:eastAsia="Gill Sans" w:hAnsi="Gill Sans MT" w:cs="Gill Sans"/>
          <w:b/>
          <w:bCs/>
          <w:lang w:val="fr-FR"/>
        </w:rPr>
        <w:t>À propos de Domino</w:t>
      </w:r>
    </w:p>
    <w:p w14:paraId="43E366F6" w14:textId="77777777" w:rsidR="00E812FB" w:rsidRPr="00E812FB" w:rsidRDefault="00E812FB" w:rsidP="00E812FB">
      <w:pPr>
        <w:jc w:val="both"/>
        <w:rPr>
          <w:rFonts w:ascii="Gill Sans MT" w:eastAsia="Gill Sans" w:hAnsi="Gill Sans MT" w:cs="Gill Sans"/>
        </w:rPr>
      </w:pPr>
    </w:p>
    <w:p w14:paraId="05F1D4B8" w14:textId="77777777" w:rsidR="00E812FB" w:rsidRPr="00E812FB" w:rsidRDefault="00E812FB" w:rsidP="00E812FB">
      <w:pPr>
        <w:jc w:val="both"/>
        <w:rPr>
          <w:rFonts w:ascii="Gill Sans MT" w:eastAsia="Gill Sans" w:hAnsi="Gill Sans MT" w:cs="Gill Sans"/>
        </w:rPr>
      </w:pPr>
      <w:r w:rsidRPr="00E812FB">
        <w:rPr>
          <w:rFonts w:ascii="Gill Sans MT" w:eastAsia="Gill Sans" w:hAnsi="Gill Sans MT" w:cs="Gill Sans"/>
          <w:lang w:val="fr-FR"/>
        </w:rPr>
        <w:t xml:space="preserve">Fondée en 1978, Domino Printing Sciences (Domino) a acquis une réputation mondiale pour le développement et la fabrication de technologies de codage, de marquage et d'impression, ainsi que pour la qualité de son service après-vente à l'international. Aujourd'hui, Domino propose l'un des portefeuilles les plus complets de solutions intégrales de codage afin de répondre aux exigences de conformité et de productivité des fabricants et couvrant de nombreux secteurs, notamment l'agroalimentaire, les boissons, et les produits pharmaceutiques et industriels. Les technologies Domino incluent des systèmes innovants comme le jet d'encre, le laser, l’impression-pose d’étiquettes et le codage transfert thermique conçus pour l'application de données variables, de codes-barres et de codes de traçabilité uniques sur les produits et les emballages. </w:t>
      </w:r>
    </w:p>
    <w:p w14:paraId="297A5928" w14:textId="77777777" w:rsidR="00E812FB" w:rsidRPr="00E812FB" w:rsidRDefault="00E812FB" w:rsidP="00E812FB">
      <w:pPr>
        <w:jc w:val="both"/>
        <w:rPr>
          <w:rFonts w:ascii="Gill Sans MT" w:eastAsia="Gill Sans" w:hAnsi="Gill Sans MT" w:cs="Gill Sans"/>
        </w:rPr>
      </w:pPr>
    </w:p>
    <w:p w14:paraId="55BB23DA" w14:textId="77777777" w:rsidR="00E812FB" w:rsidRPr="00E812FB" w:rsidRDefault="00E812FB" w:rsidP="00E812FB">
      <w:pPr>
        <w:jc w:val="both"/>
        <w:rPr>
          <w:rFonts w:ascii="Gill Sans MT" w:eastAsia="Gill Sans" w:hAnsi="Gill Sans MT" w:cs="Gill Sans"/>
        </w:rPr>
      </w:pPr>
      <w:r w:rsidRPr="00E812FB">
        <w:rPr>
          <w:rFonts w:ascii="Gill Sans MT" w:eastAsia="Gill Sans" w:hAnsi="Gill Sans MT" w:cs="Gill Sans"/>
          <w:lang w:val="fr-FR"/>
        </w:rPr>
        <w:t>Domino emploie plus de 3 000 personnes à travers le monde et ses produits sont vendus dans plus de 120 pays grâce à un réseau mondial de 25 filiales et de plus de 200 distributeurs. Domino possède des sites de production en Allemagne, en Chine, aux États-Unis, en Inde, au Royaume-Uni, en Suède et en Suisse.</w:t>
      </w:r>
    </w:p>
    <w:p w14:paraId="075B579D" w14:textId="77777777" w:rsidR="00E812FB" w:rsidRPr="00E812FB" w:rsidRDefault="00E812FB" w:rsidP="00E812FB">
      <w:pPr>
        <w:jc w:val="both"/>
        <w:rPr>
          <w:rFonts w:ascii="Gill Sans MT" w:eastAsia="Gill Sans" w:hAnsi="Gill Sans MT" w:cs="Gill Sans"/>
        </w:rPr>
      </w:pPr>
    </w:p>
    <w:p w14:paraId="563CC759" w14:textId="77777777" w:rsidR="00E812FB" w:rsidRPr="00E812FB" w:rsidRDefault="00E812FB" w:rsidP="00E812FB">
      <w:pPr>
        <w:jc w:val="both"/>
        <w:rPr>
          <w:rFonts w:ascii="Gill Sans MT" w:eastAsia="Gill Sans" w:hAnsi="Gill Sans MT" w:cs="Gill Sans"/>
        </w:rPr>
      </w:pPr>
      <w:r w:rsidRPr="00E812FB">
        <w:rPr>
          <w:rFonts w:ascii="Gill Sans MT" w:hAnsi="Gill Sans MT"/>
          <w:lang w:val="fr-FR"/>
        </w:rPr>
        <w:t>La croissance soutenue de Domino repose sur un engagement inégalé en matière de développement de produits. La société Domino est fière d’avoir reçu six prix Queen's Awards dans plusieurs catégories, notamment l'innovation. Domino a été lauréat de nombreux prix de l'industrie, notamment les distinctions « </w:t>
      </w:r>
      <w:r w:rsidRPr="00E812FB">
        <w:rPr>
          <w:rFonts w:ascii="Gill Sans MT" w:hAnsi="Gill Sans MT"/>
          <w:shd w:val="clear" w:color="auto" w:fill="FFFFFF"/>
          <w:lang w:val="fr-FR"/>
        </w:rPr>
        <w:t xml:space="preserve">Supply Chain Excellence » et « People and Skills » </w:t>
      </w:r>
      <w:r w:rsidRPr="00E812FB">
        <w:rPr>
          <w:rFonts w:ascii="Gill Sans MT" w:hAnsi="Gill Sans MT"/>
          <w:lang w:val="fr-FR"/>
        </w:rPr>
        <w:t xml:space="preserve">à l'occasion de la cérémonie The Manufacturer MX Awards 2019. </w:t>
      </w:r>
    </w:p>
    <w:p w14:paraId="74B88CB4" w14:textId="77777777" w:rsidR="00E812FB" w:rsidRPr="00E812FB" w:rsidRDefault="00E812FB" w:rsidP="00E812FB">
      <w:pPr>
        <w:jc w:val="both"/>
        <w:rPr>
          <w:rFonts w:ascii="Gill Sans MT" w:eastAsia="Gill Sans" w:hAnsi="Gill Sans MT" w:cs="Gill Sans"/>
        </w:rPr>
      </w:pPr>
    </w:p>
    <w:p w14:paraId="66FABA64" w14:textId="77777777" w:rsidR="00E812FB" w:rsidRPr="00E812FB" w:rsidRDefault="00E812FB" w:rsidP="00E812FB">
      <w:pPr>
        <w:jc w:val="both"/>
        <w:rPr>
          <w:rFonts w:ascii="Gill Sans MT" w:eastAsia="Gill Sans" w:hAnsi="Gill Sans MT" w:cs="Gill Sans"/>
        </w:rPr>
      </w:pPr>
      <w:r w:rsidRPr="00E812FB">
        <w:rPr>
          <w:rFonts w:ascii="Gill Sans MT" w:eastAsia="Gill Sans" w:hAnsi="Gill Sans MT" w:cs="Gill Sans"/>
          <w:lang w:val="fr-FR"/>
        </w:rPr>
        <w:t xml:space="preserve">Depuis le 11 juin 2015, Domino est une division autonome de Brother Industries Ltd. </w:t>
      </w:r>
    </w:p>
    <w:p w14:paraId="3BCD88D6" w14:textId="77777777" w:rsidR="00E812FB" w:rsidRPr="00E812FB" w:rsidRDefault="00E812FB" w:rsidP="00E812FB">
      <w:pPr>
        <w:jc w:val="both"/>
        <w:rPr>
          <w:rFonts w:ascii="Gill Sans MT" w:eastAsia="Gill Sans" w:hAnsi="Gill Sans MT" w:cs="Gill Sans"/>
        </w:rPr>
      </w:pPr>
    </w:p>
    <w:p w14:paraId="570752E8" w14:textId="77777777" w:rsidR="00E812FB" w:rsidRPr="00E812FB" w:rsidRDefault="00E812FB" w:rsidP="00E812FB">
      <w:pPr>
        <w:jc w:val="both"/>
        <w:rPr>
          <w:rFonts w:ascii="Gill Sans MT" w:eastAsia="Gill Sans" w:hAnsi="Gill Sans MT" w:cs="Gill Sans"/>
        </w:rPr>
      </w:pPr>
      <w:r w:rsidRPr="00E812FB">
        <w:rPr>
          <w:rFonts w:ascii="Gill Sans MT" w:eastAsia="Gill Sans" w:hAnsi="Gill Sans MT" w:cs="Gill Sans"/>
          <w:lang w:val="fr-FR"/>
        </w:rPr>
        <w:t xml:space="preserve">Pour plus d'informations sur Domino, veuillez consulter </w:t>
      </w:r>
      <w:hyperlink r:id="rId11" w:history="1">
        <w:r w:rsidRPr="00E812FB">
          <w:rPr>
            <w:rStyle w:val="Hyperlink"/>
            <w:rFonts w:ascii="Gill Sans MT" w:eastAsia="Gill Sans" w:hAnsi="Gill Sans MT" w:cs="Gill Sans"/>
            <w:lang w:val="fr-FR"/>
          </w:rPr>
          <w:t>www.domino-printing.com</w:t>
        </w:r>
      </w:hyperlink>
      <w:r w:rsidRPr="00E812FB">
        <w:rPr>
          <w:rFonts w:ascii="Gill Sans MT" w:eastAsia="Gill Sans" w:hAnsi="Gill Sans MT" w:cs="Gill Sans"/>
          <w:lang w:val="fr-FR"/>
        </w:rPr>
        <w:t xml:space="preserve"> </w:t>
      </w:r>
    </w:p>
    <w:p w14:paraId="4F046DF7" w14:textId="77777777" w:rsidR="00E812FB" w:rsidRPr="00E812FB" w:rsidRDefault="00E812FB" w:rsidP="00E812FB">
      <w:pPr>
        <w:jc w:val="both"/>
        <w:rPr>
          <w:rFonts w:ascii="Gill Sans MT" w:eastAsia="Gill Sans" w:hAnsi="Gill Sans MT" w:cs="Gill Sans"/>
        </w:rPr>
      </w:pPr>
    </w:p>
    <w:p w14:paraId="77FB74D8" w14:textId="77777777" w:rsidR="00E812FB" w:rsidRPr="00E812FB" w:rsidRDefault="00E812FB" w:rsidP="00E812FB">
      <w:pPr>
        <w:jc w:val="both"/>
        <w:rPr>
          <w:rFonts w:ascii="Gill Sans MT" w:eastAsia="Gill Sans" w:hAnsi="Gill Sans MT" w:cs="Gill Sans"/>
        </w:rPr>
      </w:pPr>
      <w:r w:rsidRPr="00E812FB">
        <w:rPr>
          <w:rFonts w:ascii="Gill Sans MT" w:eastAsia="Gill Sans" w:hAnsi="Gill Sans MT" w:cs="Gill Sans"/>
          <w:b/>
          <w:bCs/>
          <w:lang w:val="fr-FR"/>
        </w:rPr>
        <w:t>Publié pour le compte de Domino par Neo PR Limited.</w:t>
      </w:r>
    </w:p>
    <w:p w14:paraId="04BE73B0" w14:textId="77777777" w:rsidR="00E812FB" w:rsidRPr="00E812FB" w:rsidRDefault="00E812FB" w:rsidP="00E812FB">
      <w:pPr>
        <w:jc w:val="both"/>
        <w:rPr>
          <w:rFonts w:ascii="Gill Sans MT" w:eastAsia="Gill Sans" w:hAnsi="Gill Sans MT" w:cs="Gill Sans"/>
        </w:rPr>
      </w:pPr>
    </w:p>
    <w:p w14:paraId="1968EC19" w14:textId="77777777" w:rsidR="00E812FB" w:rsidRPr="00E812FB" w:rsidRDefault="00E812FB" w:rsidP="00E812FB">
      <w:pPr>
        <w:jc w:val="both"/>
        <w:rPr>
          <w:rFonts w:ascii="Gill Sans MT" w:eastAsia="Gill Sans" w:hAnsi="Gill Sans MT" w:cs="Gill Sans"/>
          <w:b/>
        </w:rPr>
      </w:pPr>
      <w:r w:rsidRPr="00E812FB">
        <w:rPr>
          <w:rFonts w:ascii="Gill Sans MT" w:eastAsia="Gill Sans" w:hAnsi="Gill Sans MT" w:cs="Gill Sans"/>
          <w:b/>
          <w:bCs/>
          <w:lang w:val="fr-FR"/>
        </w:rPr>
        <w:t>Pour de plus amples renseignements, veuillez contacter :</w:t>
      </w:r>
    </w:p>
    <w:p w14:paraId="693647A8" w14:textId="77777777" w:rsidR="00E812FB" w:rsidRPr="00E812FB" w:rsidRDefault="00E812FB" w:rsidP="00E812FB">
      <w:pPr>
        <w:jc w:val="both"/>
        <w:rPr>
          <w:rFonts w:ascii="Gill Sans MT" w:eastAsia="Gill Sans" w:hAnsi="Gill Sans MT" w:cs="Gill Sans"/>
          <w:b/>
        </w:rPr>
      </w:pPr>
    </w:p>
    <w:p w14:paraId="6267EA4C" w14:textId="77777777" w:rsidR="00E812FB" w:rsidRPr="00E812FB" w:rsidRDefault="00E812FB" w:rsidP="00E812FB">
      <w:pPr>
        <w:rPr>
          <w:rFonts w:ascii="Gill Sans MT" w:eastAsia="Calibri" w:hAnsi="Gill Sans MT"/>
        </w:rPr>
      </w:pPr>
      <w:r w:rsidRPr="00E812FB">
        <w:rPr>
          <w:rFonts w:ascii="Gill Sans MT" w:eastAsia="Calibri" w:hAnsi="Gill Sans MT"/>
          <w:lang w:val="fr-FR"/>
        </w:rPr>
        <w:t>David Mieny</w:t>
      </w:r>
    </w:p>
    <w:p w14:paraId="47943F86" w14:textId="77777777" w:rsidR="00E812FB" w:rsidRPr="00E812FB" w:rsidRDefault="00E812FB" w:rsidP="00E812FB">
      <w:pPr>
        <w:ind w:right="280"/>
        <w:rPr>
          <w:rFonts w:ascii="Gill Sans MT" w:eastAsia="Calibri" w:hAnsi="Gill Sans MT"/>
        </w:rPr>
      </w:pPr>
      <w:r w:rsidRPr="00E812FB">
        <w:rPr>
          <w:rFonts w:ascii="Gill Sans MT" w:eastAsia="Calibri" w:hAnsi="Gill Sans MT"/>
          <w:lang w:val="fr-FR"/>
        </w:rPr>
        <w:t>Directeur de clientèle RP</w:t>
      </w:r>
    </w:p>
    <w:p w14:paraId="1D55D053" w14:textId="77777777" w:rsidR="00E812FB" w:rsidRPr="00E812FB" w:rsidRDefault="00E812FB" w:rsidP="00E812FB">
      <w:pPr>
        <w:rPr>
          <w:rFonts w:ascii="Gill Sans MT" w:eastAsia="Calibri" w:hAnsi="Gill Sans MT"/>
        </w:rPr>
      </w:pPr>
      <w:r w:rsidRPr="00E812FB">
        <w:rPr>
          <w:rFonts w:ascii="Gill Sans MT" w:eastAsia="Calibri" w:hAnsi="Gill Sans MT"/>
          <w:lang w:val="fr-FR"/>
        </w:rPr>
        <w:t>Neo PR Limited</w:t>
      </w:r>
    </w:p>
    <w:p w14:paraId="0025AF10" w14:textId="77777777" w:rsidR="00E812FB" w:rsidRPr="00E812FB" w:rsidRDefault="00E812FB" w:rsidP="00E812FB">
      <w:pPr>
        <w:rPr>
          <w:rFonts w:ascii="Gill Sans MT" w:eastAsia="Calibri" w:hAnsi="Gill Sans MT"/>
        </w:rPr>
      </w:pPr>
      <w:r w:rsidRPr="00E812FB">
        <w:rPr>
          <w:rFonts w:ascii="Gill Sans MT" w:eastAsia="Calibri" w:hAnsi="Gill Sans MT"/>
          <w:lang w:val="fr-FR"/>
        </w:rPr>
        <w:t>Tél. : +44 (0) 1296 733 867</w:t>
      </w:r>
    </w:p>
    <w:p w14:paraId="40B9A10D" w14:textId="77777777" w:rsidR="00E812FB" w:rsidRPr="00E812FB" w:rsidRDefault="00B92211" w:rsidP="00E812FB">
      <w:pPr>
        <w:rPr>
          <w:rFonts w:ascii="Gill Sans MT" w:eastAsia="Calibri" w:hAnsi="Gill Sans MT"/>
        </w:rPr>
      </w:pPr>
      <w:hyperlink r:id="rId12" w:history="1">
        <w:r w:rsidR="00E812FB" w:rsidRPr="00E812FB">
          <w:rPr>
            <w:rStyle w:val="Hyperlink"/>
            <w:rFonts w:ascii="Gill Sans MT" w:eastAsia="Calibri" w:hAnsi="Gill Sans MT"/>
            <w:lang w:val="fr-FR"/>
          </w:rPr>
          <w:t>David@neopr.com</w:t>
        </w:r>
      </w:hyperlink>
      <w:r w:rsidR="00E812FB" w:rsidRPr="00E812FB">
        <w:rPr>
          <w:rFonts w:ascii="Gill Sans MT" w:eastAsia="Calibri" w:hAnsi="Gill Sans MT"/>
          <w:lang w:val="fr-FR"/>
        </w:rPr>
        <w:t xml:space="preserve"> </w:t>
      </w:r>
    </w:p>
    <w:p w14:paraId="2C6437F5" w14:textId="77777777" w:rsidR="00E812FB" w:rsidRPr="00E812FB" w:rsidRDefault="00E812FB" w:rsidP="00E812FB">
      <w:pPr>
        <w:ind w:right="280"/>
        <w:rPr>
          <w:rFonts w:ascii="Gill Sans MT" w:eastAsia="Verdana" w:hAnsi="Gill Sans MT" w:cs="Verdana"/>
        </w:rPr>
      </w:pPr>
    </w:p>
    <w:p w14:paraId="1BC377C4" w14:textId="77777777" w:rsidR="00E812FB" w:rsidRPr="00E812FB" w:rsidRDefault="00E812FB" w:rsidP="00E812FB">
      <w:pPr>
        <w:rPr>
          <w:rFonts w:ascii="Gill Sans MT" w:eastAsia="Calibri" w:hAnsi="Gill Sans MT"/>
        </w:rPr>
      </w:pPr>
      <w:r w:rsidRPr="00E812FB">
        <w:rPr>
          <w:rFonts w:ascii="Gill Sans MT" w:eastAsia="Calibri" w:hAnsi="Gill Sans MT"/>
          <w:lang w:val="fr-FR"/>
        </w:rPr>
        <w:t xml:space="preserve">Rachael Cooper </w:t>
      </w:r>
    </w:p>
    <w:p w14:paraId="34D651CD" w14:textId="77777777" w:rsidR="00E812FB" w:rsidRPr="00E812FB" w:rsidRDefault="00E812FB" w:rsidP="00E812FB">
      <w:pPr>
        <w:rPr>
          <w:rFonts w:ascii="Gill Sans MT" w:eastAsia="Calibri" w:hAnsi="Gill Sans MT"/>
        </w:rPr>
      </w:pPr>
      <w:r w:rsidRPr="00E812FB">
        <w:rPr>
          <w:rFonts w:ascii="Gill Sans MT" w:eastAsia="Calibri" w:hAnsi="Gill Sans MT"/>
          <w:lang w:val="fr-FR"/>
        </w:rPr>
        <w:t xml:space="preserve">Spécialiste en campagnes de marketing </w:t>
      </w:r>
    </w:p>
    <w:p w14:paraId="1D0CF6C6" w14:textId="77777777" w:rsidR="00E812FB" w:rsidRPr="00E812FB" w:rsidRDefault="00E812FB" w:rsidP="00E812FB">
      <w:pPr>
        <w:rPr>
          <w:rFonts w:ascii="Gill Sans MT" w:eastAsia="Calibri" w:hAnsi="Gill Sans MT"/>
        </w:rPr>
      </w:pPr>
      <w:r w:rsidRPr="00E812FB">
        <w:rPr>
          <w:rFonts w:ascii="Gill Sans MT" w:eastAsia="Calibri" w:hAnsi="Gill Sans MT"/>
          <w:lang w:val="fr-FR"/>
        </w:rPr>
        <w:t>Domino Printing Sciences</w:t>
      </w:r>
    </w:p>
    <w:p w14:paraId="1563C07B" w14:textId="77777777" w:rsidR="00E812FB" w:rsidRPr="00E812FB" w:rsidRDefault="00E812FB" w:rsidP="00E812FB">
      <w:pPr>
        <w:rPr>
          <w:rFonts w:ascii="Gill Sans MT" w:eastAsia="Calibri" w:hAnsi="Gill Sans MT"/>
        </w:rPr>
      </w:pPr>
      <w:r w:rsidRPr="00E812FB">
        <w:rPr>
          <w:rFonts w:ascii="Gill Sans MT" w:eastAsia="Calibri" w:hAnsi="Gill Sans MT"/>
          <w:lang w:val="fr-FR"/>
        </w:rPr>
        <w:t>Tél. : +44 (0) 1954 782551</w:t>
      </w:r>
    </w:p>
    <w:p w14:paraId="2EDBEB27" w14:textId="77777777" w:rsidR="00E812FB" w:rsidRPr="00E812FB" w:rsidRDefault="00B92211" w:rsidP="00E812FB">
      <w:pPr>
        <w:rPr>
          <w:rFonts w:ascii="Gill Sans MT" w:eastAsia="Calibri" w:hAnsi="Gill Sans MT"/>
        </w:rPr>
      </w:pPr>
      <w:hyperlink r:id="rId13" w:history="1">
        <w:r w:rsidR="00E812FB" w:rsidRPr="00E812FB">
          <w:rPr>
            <w:rStyle w:val="Hyperlink"/>
            <w:rFonts w:ascii="Gill Sans MT" w:eastAsia="Calibri" w:hAnsi="Gill Sans MT"/>
            <w:lang w:val="fr-FR"/>
          </w:rPr>
          <w:t>Rachael.Cooper@domino-uk.com</w:t>
        </w:r>
      </w:hyperlink>
      <w:r w:rsidR="00E812FB" w:rsidRPr="00E812FB">
        <w:rPr>
          <w:rFonts w:ascii="Gill Sans MT" w:eastAsia="Calibri" w:hAnsi="Gill Sans MT"/>
          <w:lang w:val="fr-FR"/>
        </w:rPr>
        <w:t xml:space="preserve"> </w:t>
      </w:r>
    </w:p>
    <w:bookmarkEnd w:id="0"/>
    <w:p w14:paraId="45D9010C" w14:textId="77777777" w:rsidR="00E812FB" w:rsidRPr="00E812FB" w:rsidRDefault="00E812FB" w:rsidP="00E812FB">
      <w:pPr>
        <w:rPr>
          <w:rFonts w:ascii="Gill Sans MT" w:eastAsia="Calibri" w:hAnsi="Gill Sans MT"/>
        </w:rPr>
      </w:pPr>
    </w:p>
    <w:p w14:paraId="310A06F2" w14:textId="77777777" w:rsidR="00E812FB" w:rsidRPr="00E812FB" w:rsidRDefault="00E812FB" w:rsidP="00E812FB">
      <w:pPr>
        <w:rPr>
          <w:rFonts w:ascii="Gill Sans MT" w:eastAsia="Calibri" w:hAnsi="Gill Sans MT"/>
        </w:rPr>
      </w:pPr>
      <w:r w:rsidRPr="00E812FB">
        <w:rPr>
          <w:rFonts w:ascii="Gill Sans MT" w:eastAsia="Calibri" w:hAnsi="Gill Sans MT"/>
          <w:lang w:val="fr-FR"/>
        </w:rPr>
        <w:t xml:space="preserve">Jade Taylor-Salazar </w:t>
      </w:r>
    </w:p>
    <w:p w14:paraId="68B946BB" w14:textId="77777777" w:rsidR="00E812FB" w:rsidRPr="00E812FB" w:rsidRDefault="00E812FB" w:rsidP="00E812FB">
      <w:pPr>
        <w:rPr>
          <w:rFonts w:ascii="Gill Sans MT" w:eastAsia="Calibri" w:hAnsi="Gill Sans MT"/>
        </w:rPr>
      </w:pPr>
      <w:r w:rsidRPr="00E812FB">
        <w:rPr>
          <w:rFonts w:ascii="Gill Sans MT" w:eastAsia="Calibri" w:hAnsi="Gill Sans MT"/>
          <w:lang w:val="fr-FR"/>
        </w:rPr>
        <w:t xml:space="preserve">Spécialiste en contenus écrits </w:t>
      </w:r>
    </w:p>
    <w:p w14:paraId="26DB6574" w14:textId="77777777" w:rsidR="00E812FB" w:rsidRPr="00E812FB" w:rsidRDefault="00E812FB" w:rsidP="00E812FB">
      <w:pPr>
        <w:rPr>
          <w:rFonts w:ascii="Gill Sans MT" w:eastAsia="Calibri" w:hAnsi="Gill Sans MT"/>
        </w:rPr>
      </w:pPr>
      <w:r w:rsidRPr="00E812FB">
        <w:rPr>
          <w:rFonts w:ascii="Gill Sans MT" w:eastAsia="Calibri" w:hAnsi="Gill Sans MT"/>
          <w:lang w:val="fr-FR"/>
        </w:rPr>
        <w:t xml:space="preserve">Domino Printing Sciences </w:t>
      </w:r>
    </w:p>
    <w:p w14:paraId="49CFCDBC" w14:textId="77777777" w:rsidR="00E812FB" w:rsidRPr="00E812FB" w:rsidRDefault="00E812FB" w:rsidP="00E812FB">
      <w:pPr>
        <w:rPr>
          <w:rFonts w:ascii="Gill Sans MT" w:eastAsia="Calibri" w:hAnsi="Gill Sans MT"/>
        </w:rPr>
      </w:pPr>
      <w:r w:rsidRPr="00E812FB">
        <w:rPr>
          <w:rFonts w:ascii="Gill Sans MT" w:eastAsia="Calibri" w:hAnsi="Gill Sans MT"/>
          <w:lang w:val="fr-FR"/>
        </w:rPr>
        <w:t>Tél. : +44 (0) 1954 778780</w:t>
      </w:r>
    </w:p>
    <w:p w14:paraId="441480C9" w14:textId="77777777" w:rsidR="00E812FB" w:rsidRPr="00E812FB" w:rsidRDefault="00B92211" w:rsidP="00E812FB">
      <w:pPr>
        <w:rPr>
          <w:rFonts w:ascii="Gill Sans MT" w:eastAsia="Calibri" w:hAnsi="Gill Sans MT"/>
        </w:rPr>
      </w:pPr>
      <w:hyperlink r:id="rId14" w:history="1">
        <w:r w:rsidR="00E812FB" w:rsidRPr="00E812FB">
          <w:rPr>
            <w:rStyle w:val="Hyperlink"/>
            <w:rFonts w:ascii="Gill Sans MT" w:eastAsia="Calibri" w:hAnsi="Gill Sans MT"/>
            <w:lang w:val="fr-FR"/>
          </w:rPr>
          <w:t>Jade.Taylor-Salazar@domino-uk.com</w:t>
        </w:r>
      </w:hyperlink>
      <w:r w:rsidR="00E812FB" w:rsidRPr="00E812FB">
        <w:rPr>
          <w:rFonts w:ascii="Gill Sans MT" w:eastAsia="Calibri" w:hAnsi="Gill Sans MT"/>
          <w:lang w:val="fr-FR"/>
        </w:rPr>
        <w:t xml:space="preserve"> </w:t>
      </w:r>
    </w:p>
    <w:p w14:paraId="3EBDE0AA" w14:textId="77777777" w:rsidR="00E812FB" w:rsidRPr="004F1349" w:rsidRDefault="00E812FB" w:rsidP="000D76EC">
      <w:pPr>
        <w:spacing w:before="120" w:after="120"/>
        <w:rPr>
          <w:rFonts w:ascii="Gill Sans MT" w:hAnsi="Gill Sans MT"/>
        </w:rPr>
      </w:pPr>
    </w:p>
    <w:sectPr w:rsidR="00E812FB" w:rsidRPr="004F1349">
      <w:head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1B1415" w14:textId="77777777" w:rsidR="007E77C9" w:rsidRDefault="007E77C9" w:rsidP="00B01237">
      <w:r>
        <w:separator/>
      </w:r>
    </w:p>
  </w:endnote>
  <w:endnote w:type="continuationSeparator" w:id="0">
    <w:p w14:paraId="5890EC2B" w14:textId="77777777" w:rsidR="007E77C9" w:rsidRDefault="007E77C9" w:rsidP="00B012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SansMT">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Gill Sans">
    <w:altName w:val="Calibri"/>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69E26D" w14:textId="77777777" w:rsidR="007E77C9" w:rsidRDefault="007E77C9" w:rsidP="00B01237">
      <w:r>
        <w:separator/>
      </w:r>
    </w:p>
  </w:footnote>
  <w:footnote w:type="continuationSeparator" w:id="0">
    <w:p w14:paraId="4A6C2DD8" w14:textId="77777777" w:rsidR="007E77C9" w:rsidRDefault="007E77C9" w:rsidP="00B012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CC2C1F" w14:textId="77777777" w:rsidR="00B01237" w:rsidRDefault="00B01237">
    <w:pPr>
      <w:pStyle w:val="Header"/>
    </w:pPr>
    <w:r>
      <w:rPr>
        <w:rFonts w:ascii="Gill Sans MT" w:hAnsi="Gill Sans MT" w:cs="Arial"/>
        <w:b/>
        <w:bCs/>
        <w:noProof/>
        <w:lang w:val="fr"/>
      </w:rPr>
      <w:drawing>
        <wp:anchor distT="0" distB="0" distL="114300" distR="114300" simplePos="0" relativeHeight="251658240" behindDoc="0" locked="0" layoutInCell="1" allowOverlap="1" wp14:anchorId="197884CE" wp14:editId="3F8B9C31">
          <wp:simplePos x="0" y="0"/>
          <wp:positionH relativeFrom="column">
            <wp:posOffset>-685800</wp:posOffset>
          </wp:positionH>
          <wp:positionV relativeFrom="paragraph">
            <wp:posOffset>-192405</wp:posOffset>
          </wp:positionV>
          <wp:extent cx="1981200" cy="609600"/>
          <wp:effectExtent l="0" t="0" r="0" b="0"/>
          <wp:wrapSquare wrapText="bothSides"/>
          <wp:docPr id="1" name="Picture 1" descr="Domi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min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1200" cy="6096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FC55258" w14:textId="77777777" w:rsidR="00B01237" w:rsidRDefault="00B012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672D01"/>
    <w:multiLevelType w:val="hybridMultilevel"/>
    <w:tmpl w:val="7500FF6A"/>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 w15:restartNumberingAfterBreak="0">
    <w:nsid w:val="39D4482F"/>
    <w:multiLevelType w:val="hybridMultilevel"/>
    <w:tmpl w:val="CB029C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F231827"/>
    <w:multiLevelType w:val="hybridMultilevel"/>
    <w:tmpl w:val="EA8C95DE"/>
    <w:lvl w:ilvl="0" w:tplc="FABCC448">
      <w:start w:val="1"/>
      <w:numFmt w:val="decimal"/>
      <w:lvlText w:val="%1."/>
      <w:lvlJc w:val="left"/>
      <w:pPr>
        <w:ind w:left="360" w:hanging="360"/>
      </w:pPr>
      <w:rPr>
        <w:rFonts w:ascii="GillSansMT" w:eastAsiaTheme="minorHAnsi" w:hAnsi="GillSansMT" w:cs="GillSansM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num w:numId="1" w16cid:durableId="1998848967">
    <w:abstractNumId w:val="2"/>
    <w:lvlOverride w:ilvl="0">
      <w:startOverride w:val="1"/>
    </w:lvlOverride>
    <w:lvlOverride w:ilvl="1"/>
    <w:lvlOverride w:ilvl="2"/>
    <w:lvlOverride w:ilvl="3"/>
    <w:lvlOverride w:ilvl="4"/>
    <w:lvlOverride w:ilvl="5"/>
    <w:lvlOverride w:ilvl="6"/>
    <w:lvlOverride w:ilvl="7"/>
    <w:lvlOverride w:ilvl="8"/>
  </w:num>
  <w:num w:numId="2" w16cid:durableId="915362343">
    <w:abstractNumId w:val="0"/>
  </w:num>
  <w:num w:numId="3" w16cid:durableId="2031755842">
    <w:abstractNumId w:val="2"/>
  </w:num>
  <w:num w:numId="4" w16cid:durableId="5428652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4EC7"/>
    <w:rsid w:val="00001CFF"/>
    <w:rsid w:val="00064245"/>
    <w:rsid w:val="00081B8A"/>
    <w:rsid w:val="00085813"/>
    <w:rsid w:val="00095E58"/>
    <w:rsid w:val="000968C6"/>
    <w:rsid w:val="000C7F98"/>
    <w:rsid w:val="000D76EC"/>
    <w:rsid w:val="000E7FAC"/>
    <w:rsid w:val="001176DB"/>
    <w:rsid w:val="00133E07"/>
    <w:rsid w:val="001342B7"/>
    <w:rsid w:val="001401F1"/>
    <w:rsid w:val="00144CAA"/>
    <w:rsid w:val="00151579"/>
    <w:rsid w:val="00157AA1"/>
    <w:rsid w:val="001716DC"/>
    <w:rsid w:val="001747C4"/>
    <w:rsid w:val="00187D17"/>
    <w:rsid w:val="00211FA0"/>
    <w:rsid w:val="002158FC"/>
    <w:rsid w:val="0026021C"/>
    <w:rsid w:val="002D2FEF"/>
    <w:rsid w:val="002E7785"/>
    <w:rsid w:val="002F63FD"/>
    <w:rsid w:val="0030335F"/>
    <w:rsid w:val="0031253A"/>
    <w:rsid w:val="0033708D"/>
    <w:rsid w:val="00355020"/>
    <w:rsid w:val="003600EB"/>
    <w:rsid w:val="00361155"/>
    <w:rsid w:val="003747EE"/>
    <w:rsid w:val="003844D7"/>
    <w:rsid w:val="003C672B"/>
    <w:rsid w:val="003D4EC7"/>
    <w:rsid w:val="003E68DF"/>
    <w:rsid w:val="003F171E"/>
    <w:rsid w:val="004501C1"/>
    <w:rsid w:val="004504D1"/>
    <w:rsid w:val="0046049C"/>
    <w:rsid w:val="00490BBB"/>
    <w:rsid w:val="004A5E6D"/>
    <w:rsid w:val="004C5691"/>
    <w:rsid w:val="004D671D"/>
    <w:rsid w:val="004F1349"/>
    <w:rsid w:val="004F3B70"/>
    <w:rsid w:val="005069D2"/>
    <w:rsid w:val="00512EB0"/>
    <w:rsid w:val="005305B3"/>
    <w:rsid w:val="00562BEC"/>
    <w:rsid w:val="00563179"/>
    <w:rsid w:val="0056562E"/>
    <w:rsid w:val="0057508A"/>
    <w:rsid w:val="005C5884"/>
    <w:rsid w:val="005D19E9"/>
    <w:rsid w:val="005E5CF5"/>
    <w:rsid w:val="005E7A8B"/>
    <w:rsid w:val="0060100F"/>
    <w:rsid w:val="00604E3C"/>
    <w:rsid w:val="00637640"/>
    <w:rsid w:val="00661F7A"/>
    <w:rsid w:val="006925F5"/>
    <w:rsid w:val="00694E22"/>
    <w:rsid w:val="006974A2"/>
    <w:rsid w:val="006C42EB"/>
    <w:rsid w:val="006C4709"/>
    <w:rsid w:val="006D2004"/>
    <w:rsid w:val="006D2C84"/>
    <w:rsid w:val="006F2505"/>
    <w:rsid w:val="007008C6"/>
    <w:rsid w:val="00707B5E"/>
    <w:rsid w:val="00727F87"/>
    <w:rsid w:val="0073459B"/>
    <w:rsid w:val="0074576D"/>
    <w:rsid w:val="007708C2"/>
    <w:rsid w:val="007E01D1"/>
    <w:rsid w:val="007E77C9"/>
    <w:rsid w:val="007F7DC3"/>
    <w:rsid w:val="00806515"/>
    <w:rsid w:val="0083355E"/>
    <w:rsid w:val="00847422"/>
    <w:rsid w:val="00852B1D"/>
    <w:rsid w:val="008756EF"/>
    <w:rsid w:val="00881F65"/>
    <w:rsid w:val="008B06C0"/>
    <w:rsid w:val="008D0A69"/>
    <w:rsid w:val="008D185B"/>
    <w:rsid w:val="008E1731"/>
    <w:rsid w:val="009004D8"/>
    <w:rsid w:val="00901A10"/>
    <w:rsid w:val="00954138"/>
    <w:rsid w:val="00956362"/>
    <w:rsid w:val="00966FB3"/>
    <w:rsid w:val="00975980"/>
    <w:rsid w:val="009809BF"/>
    <w:rsid w:val="009A67EB"/>
    <w:rsid w:val="009C7CB8"/>
    <w:rsid w:val="009E007F"/>
    <w:rsid w:val="00A152DC"/>
    <w:rsid w:val="00A17DE5"/>
    <w:rsid w:val="00A3442B"/>
    <w:rsid w:val="00A44FCD"/>
    <w:rsid w:val="00A54855"/>
    <w:rsid w:val="00A62454"/>
    <w:rsid w:val="00A70167"/>
    <w:rsid w:val="00A967B4"/>
    <w:rsid w:val="00AA64EA"/>
    <w:rsid w:val="00AB0F0A"/>
    <w:rsid w:val="00B01237"/>
    <w:rsid w:val="00B243F4"/>
    <w:rsid w:val="00B821A9"/>
    <w:rsid w:val="00B91E68"/>
    <w:rsid w:val="00B92211"/>
    <w:rsid w:val="00BA0D32"/>
    <w:rsid w:val="00BB2201"/>
    <w:rsid w:val="00BD1CFC"/>
    <w:rsid w:val="00BE653D"/>
    <w:rsid w:val="00C06DB3"/>
    <w:rsid w:val="00C43F1D"/>
    <w:rsid w:val="00C50161"/>
    <w:rsid w:val="00C50168"/>
    <w:rsid w:val="00C53506"/>
    <w:rsid w:val="00C704F1"/>
    <w:rsid w:val="00C71AC3"/>
    <w:rsid w:val="00C73F42"/>
    <w:rsid w:val="00C91985"/>
    <w:rsid w:val="00CA7827"/>
    <w:rsid w:val="00CC5117"/>
    <w:rsid w:val="00CC7A4D"/>
    <w:rsid w:val="00CD0D14"/>
    <w:rsid w:val="00CD4AA2"/>
    <w:rsid w:val="00CE4B60"/>
    <w:rsid w:val="00CE5BCF"/>
    <w:rsid w:val="00CF1B72"/>
    <w:rsid w:val="00D5493D"/>
    <w:rsid w:val="00D62738"/>
    <w:rsid w:val="00D62D47"/>
    <w:rsid w:val="00D64225"/>
    <w:rsid w:val="00D645FD"/>
    <w:rsid w:val="00D82C58"/>
    <w:rsid w:val="00D9424E"/>
    <w:rsid w:val="00DA2EE5"/>
    <w:rsid w:val="00DB2C8A"/>
    <w:rsid w:val="00DD1F9B"/>
    <w:rsid w:val="00DD2AE3"/>
    <w:rsid w:val="00DD58CA"/>
    <w:rsid w:val="00DE2003"/>
    <w:rsid w:val="00DF1D8E"/>
    <w:rsid w:val="00DF29CB"/>
    <w:rsid w:val="00E36246"/>
    <w:rsid w:val="00E56494"/>
    <w:rsid w:val="00E60055"/>
    <w:rsid w:val="00E722C5"/>
    <w:rsid w:val="00E812FB"/>
    <w:rsid w:val="00E92A7A"/>
    <w:rsid w:val="00EA3BBC"/>
    <w:rsid w:val="00EB04EC"/>
    <w:rsid w:val="00EC6A5C"/>
    <w:rsid w:val="00F36CAE"/>
    <w:rsid w:val="00F65DDA"/>
    <w:rsid w:val="00F82BB8"/>
    <w:rsid w:val="00F97029"/>
    <w:rsid w:val="00FB0F21"/>
    <w:rsid w:val="00FB68AD"/>
    <w:rsid w:val="00FC5884"/>
    <w:rsid w:val="00FE5B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8AD9C2"/>
  <w15:chartTrackingRefBased/>
  <w15:docId w15:val="{EF8BE399-1A16-4BF4-B77C-BCF22FA91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4EC7"/>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4EC7"/>
    <w:pPr>
      <w:spacing w:after="160" w:line="254" w:lineRule="auto"/>
      <w:ind w:left="720"/>
      <w:contextualSpacing/>
    </w:pPr>
    <w:rPr>
      <w:rFonts w:asciiTheme="minorHAnsi" w:hAnsiTheme="minorHAnsi" w:cstheme="minorBidi"/>
    </w:rPr>
  </w:style>
  <w:style w:type="paragraph" w:styleId="Header">
    <w:name w:val="header"/>
    <w:basedOn w:val="Normal"/>
    <w:link w:val="HeaderChar"/>
    <w:uiPriority w:val="99"/>
    <w:unhideWhenUsed/>
    <w:rsid w:val="00B01237"/>
    <w:pPr>
      <w:tabs>
        <w:tab w:val="center" w:pos="4513"/>
        <w:tab w:val="right" w:pos="9026"/>
      </w:tabs>
    </w:pPr>
  </w:style>
  <w:style w:type="character" w:customStyle="1" w:styleId="HeaderChar">
    <w:name w:val="Header Char"/>
    <w:basedOn w:val="DefaultParagraphFont"/>
    <w:link w:val="Header"/>
    <w:uiPriority w:val="99"/>
    <w:rsid w:val="00B01237"/>
    <w:rPr>
      <w:rFonts w:ascii="Calibri" w:hAnsi="Calibri" w:cs="Times New Roman"/>
    </w:rPr>
  </w:style>
  <w:style w:type="paragraph" w:styleId="Footer">
    <w:name w:val="footer"/>
    <w:basedOn w:val="Normal"/>
    <w:link w:val="FooterChar"/>
    <w:uiPriority w:val="99"/>
    <w:unhideWhenUsed/>
    <w:rsid w:val="00B01237"/>
    <w:pPr>
      <w:tabs>
        <w:tab w:val="center" w:pos="4513"/>
        <w:tab w:val="right" w:pos="9026"/>
      </w:tabs>
    </w:pPr>
  </w:style>
  <w:style w:type="character" w:customStyle="1" w:styleId="FooterChar">
    <w:name w:val="Footer Char"/>
    <w:basedOn w:val="DefaultParagraphFont"/>
    <w:link w:val="Footer"/>
    <w:uiPriority w:val="99"/>
    <w:rsid w:val="00B01237"/>
    <w:rPr>
      <w:rFonts w:ascii="Calibri" w:hAnsi="Calibri" w:cs="Times New Roman"/>
    </w:rPr>
  </w:style>
  <w:style w:type="character" w:customStyle="1" w:styleId="A7">
    <w:name w:val="A7"/>
    <w:uiPriority w:val="99"/>
    <w:rsid w:val="00806515"/>
    <w:rPr>
      <w:color w:val="000000"/>
      <w:sz w:val="20"/>
      <w:szCs w:val="20"/>
    </w:rPr>
  </w:style>
  <w:style w:type="paragraph" w:styleId="NormalWeb">
    <w:name w:val="Normal (Web)"/>
    <w:basedOn w:val="Normal"/>
    <w:uiPriority w:val="99"/>
    <w:unhideWhenUsed/>
    <w:rsid w:val="00806515"/>
    <w:pPr>
      <w:spacing w:before="100" w:beforeAutospacing="1" w:after="100" w:afterAutospacing="1"/>
    </w:pPr>
    <w:rPr>
      <w:rFonts w:ascii="Times New Roman" w:eastAsia="Times New Roman" w:hAnsi="Times New Roman"/>
      <w:sz w:val="24"/>
      <w:szCs w:val="24"/>
      <w:lang w:eastAsia="en-GB"/>
    </w:rPr>
  </w:style>
  <w:style w:type="character" w:styleId="Emphasis">
    <w:name w:val="Emphasis"/>
    <w:basedOn w:val="DefaultParagraphFont"/>
    <w:uiPriority w:val="20"/>
    <w:qFormat/>
    <w:rsid w:val="00A44FCD"/>
    <w:rPr>
      <w:i/>
      <w:iCs/>
    </w:rPr>
  </w:style>
  <w:style w:type="character" w:customStyle="1" w:styleId="nowrap">
    <w:name w:val="nowrap"/>
    <w:basedOn w:val="DefaultParagraphFont"/>
    <w:rsid w:val="00F97029"/>
  </w:style>
  <w:style w:type="character" w:styleId="Hyperlink">
    <w:name w:val="Hyperlink"/>
    <w:basedOn w:val="DefaultParagraphFont"/>
    <w:uiPriority w:val="99"/>
    <w:unhideWhenUsed/>
    <w:rsid w:val="00F97029"/>
    <w:rPr>
      <w:color w:val="0000FF"/>
      <w:u w:val="single"/>
    </w:rPr>
  </w:style>
  <w:style w:type="paragraph" w:styleId="Revision">
    <w:name w:val="Revision"/>
    <w:hidden/>
    <w:uiPriority w:val="99"/>
    <w:semiHidden/>
    <w:rsid w:val="00954138"/>
    <w:pPr>
      <w:spacing w:after="0" w:line="240" w:lineRule="auto"/>
    </w:pPr>
    <w:rPr>
      <w:rFonts w:ascii="Calibri" w:hAnsi="Calibri" w:cs="Times New Roman"/>
    </w:rPr>
  </w:style>
  <w:style w:type="character" w:styleId="CommentReference">
    <w:name w:val="annotation reference"/>
    <w:basedOn w:val="DefaultParagraphFont"/>
    <w:uiPriority w:val="99"/>
    <w:semiHidden/>
    <w:unhideWhenUsed/>
    <w:rsid w:val="00DE2003"/>
    <w:rPr>
      <w:sz w:val="16"/>
      <w:szCs w:val="16"/>
    </w:rPr>
  </w:style>
  <w:style w:type="paragraph" w:styleId="CommentText">
    <w:name w:val="annotation text"/>
    <w:basedOn w:val="Normal"/>
    <w:link w:val="CommentTextChar"/>
    <w:uiPriority w:val="99"/>
    <w:unhideWhenUsed/>
    <w:rsid w:val="00DE2003"/>
    <w:rPr>
      <w:sz w:val="20"/>
      <w:szCs w:val="20"/>
    </w:rPr>
  </w:style>
  <w:style w:type="character" w:customStyle="1" w:styleId="CommentTextChar">
    <w:name w:val="Comment Text Char"/>
    <w:basedOn w:val="DefaultParagraphFont"/>
    <w:link w:val="CommentText"/>
    <w:uiPriority w:val="99"/>
    <w:rsid w:val="00DE2003"/>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DE2003"/>
    <w:rPr>
      <w:b/>
      <w:bCs/>
    </w:rPr>
  </w:style>
  <w:style w:type="character" w:customStyle="1" w:styleId="CommentSubjectChar">
    <w:name w:val="Comment Subject Char"/>
    <w:basedOn w:val="CommentTextChar"/>
    <w:link w:val="CommentSubject"/>
    <w:uiPriority w:val="99"/>
    <w:semiHidden/>
    <w:rsid w:val="00DE2003"/>
    <w:rPr>
      <w:rFonts w:ascii="Calibri" w:hAnsi="Calibri" w:cs="Times New Roman"/>
      <w:b/>
      <w:bCs/>
      <w:sz w:val="20"/>
      <w:szCs w:val="20"/>
    </w:rPr>
  </w:style>
  <w:style w:type="character" w:customStyle="1" w:styleId="cf01">
    <w:name w:val="cf01"/>
    <w:basedOn w:val="DefaultParagraphFont"/>
    <w:rsid w:val="006F2505"/>
    <w:rPr>
      <w:rFonts w:ascii="Segoe UI" w:hAnsi="Segoe UI" w:cs="Segoe UI" w:hint="default"/>
      <w:sz w:val="18"/>
      <w:szCs w:val="18"/>
    </w:rPr>
  </w:style>
  <w:style w:type="character" w:styleId="UnresolvedMention">
    <w:name w:val="Unresolved Mention"/>
    <w:basedOn w:val="DefaultParagraphFont"/>
    <w:uiPriority w:val="99"/>
    <w:semiHidden/>
    <w:unhideWhenUsed/>
    <w:rsid w:val="00490BBB"/>
    <w:rPr>
      <w:color w:val="605E5C"/>
      <w:shd w:val="clear" w:color="auto" w:fill="E1DFDD"/>
    </w:rPr>
  </w:style>
  <w:style w:type="paragraph" w:styleId="HTMLPreformatted">
    <w:name w:val="HTML Preformatted"/>
    <w:basedOn w:val="Normal"/>
    <w:link w:val="HTMLPreformattedChar"/>
    <w:uiPriority w:val="99"/>
    <w:semiHidden/>
    <w:unhideWhenUsed/>
    <w:rsid w:val="0031253A"/>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31253A"/>
    <w:rPr>
      <w:rFonts w:ascii="Consolas" w:hAnsi="Consola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5836856">
      <w:bodyDiv w:val="1"/>
      <w:marLeft w:val="0"/>
      <w:marRight w:val="0"/>
      <w:marTop w:val="0"/>
      <w:marBottom w:val="0"/>
      <w:divBdr>
        <w:top w:val="none" w:sz="0" w:space="0" w:color="auto"/>
        <w:left w:val="none" w:sz="0" w:space="0" w:color="auto"/>
        <w:bottom w:val="none" w:sz="0" w:space="0" w:color="auto"/>
        <w:right w:val="none" w:sz="0" w:space="0" w:color="auto"/>
      </w:divBdr>
    </w:div>
    <w:div w:id="379600016">
      <w:bodyDiv w:val="1"/>
      <w:marLeft w:val="0"/>
      <w:marRight w:val="0"/>
      <w:marTop w:val="0"/>
      <w:marBottom w:val="0"/>
      <w:divBdr>
        <w:top w:val="none" w:sz="0" w:space="0" w:color="auto"/>
        <w:left w:val="none" w:sz="0" w:space="0" w:color="auto"/>
        <w:bottom w:val="none" w:sz="0" w:space="0" w:color="auto"/>
        <w:right w:val="none" w:sz="0" w:space="0" w:color="auto"/>
      </w:divBdr>
    </w:div>
    <w:div w:id="601453292">
      <w:bodyDiv w:val="1"/>
      <w:marLeft w:val="0"/>
      <w:marRight w:val="0"/>
      <w:marTop w:val="0"/>
      <w:marBottom w:val="0"/>
      <w:divBdr>
        <w:top w:val="none" w:sz="0" w:space="0" w:color="auto"/>
        <w:left w:val="none" w:sz="0" w:space="0" w:color="auto"/>
        <w:bottom w:val="none" w:sz="0" w:space="0" w:color="auto"/>
        <w:right w:val="none" w:sz="0" w:space="0" w:color="auto"/>
      </w:divBdr>
    </w:div>
    <w:div w:id="854078488">
      <w:bodyDiv w:val="1"/>
      <w:marLeft w:val="0"/>
      <w:marRight w:val="0"/>
      <w:marTop w:val="0"/>
      <w:marBottom w:val="0"/>
      <w:divBdr>
        <w:top w:val="none" w:sz="0" w:space="0" w:color="auto"/>
        <w:left w:val="none" w:sz="0" w:space="0" w:color="auto"/>
        <w:bottom w:val="none" w:sz="0" w:space="0" w:color="auto"/>
        <w:right w:val="none" w:sz="0" w:space="0" w:color="auto"/>
      </w:divBdr>
    </w:div>
    <w:div w:id="965039458">
      <w:bodyDiv w:val="1"/>
      <w:marLeft w:val="0"/>
      <w:marRight w:val="0"/>
      <w:marTop w:val="0"/>
      <w:marBottom w:val="0"/>
      <w:divBdr>
        <w:top w:val="none" w:sz="0" w:space="0" w:color="auto"/>
        <w:left w:val="none" w:sz="0" w:space="0" w:color="auto"/>
        <w:bottom w:val="none" w:sz="0" w:space="0" w:color="auto"/>
        <w:right w:val="none" w:sz="0" w:space="0" w:color="auto"/>
      </w:divBdr>
    </w:div>
    <w:div w:id="1010333924">
      <w:bodyDiv w:val="1"/>
      <w:marLeft w:val="0"/>
      <w:marRight w:val="0"/>
      <w:marTop w:val="0"/>
      <w:marBottom w:val="0"/>
      <w:divBdr>
        <w:top w:val="none" w:sz="0" w:space="0" w:color="auto"/>
        <w:left w:val="none" w:sz="0" w:space="0" w:color="auto"/>
        <w:bottom w:val="none" w:sz="0" w:space="0" w:color="auto"/>
        <w:right w:val="none" w:sz="0" w:space="0" w:color="auto"/>
      </w:divBdr>
    </w:div>
    <w:div w:id="1155561665">
      <w:bodyDiv w:val="1"/>
      <w:marLeft w:val="0"/>
      <w:marRight w:val="0"/>
      <w:marTop w:val="0"/>
      <w:marBottom w:val="0"/>
      <w:divBdr>
        <w:top w:val="none" w:sz="0" w:space="0" w:color="auto"/>
        <w:left w:val="none" w:sz="0" w:space="0" w:color="auto"/>
        <w:bottom w:val="none" w:sz="0" w:space="0" w:color="auto"/>
        <w:right w:val="none" w:sz="0" w:space="0" w:color="auto"/>
      </w:divBdr>
    </w:div>
    <w:div w:id="1158883329">
      <w:bodyDiv w:val="1"/>
      <w:marLeft w:val="0"/>
      <w:marRight w:val="0"/>
      <w:marTop w:val="0"/>
      <w:marBottom w:val="0"/>
      <w:divBdr>
        <w:top w:val="none" w:sz="0" w:space="0" w:color="auto"/>
        <w:left w:val="none" w:sz="0" w:space="0" w:color="auto"/>
        <w:bottom w:val="none" w:sz="0" w:space="0" w:color="auto"/>
        <w:right w:val="none" w:sz="0" w:space="0" w:color="auto"/>
      </w:divBdr>
    </w:div>
    <w:div w:id="1319847231">
      <w:bodyDiv w:val="1"/>
      <w:marLeft w:val="0"/>
      <w:marRight w:val="0"/>
      <w:marTop w:val="0"/>
      <w:marBottom w:val="0"/>
      <w:divBdr>
        <w:top w:val="none" w:sz="0" w:space="0" w:color="auto"/>
        <w:left w:val="none" w:sz="0" w:space="0" w:color="auto"/>
        <w:bottom w:val="none" w:sz="0" w:space="0" w:color="auto"/>
        <w:right w:val="none" w:sz="0" w:space="0" w:color="auto"/>
      </w:divBdr>
    </w:div>
    <w:div w:id="1665276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omino-printing.com/fr-fr/stories/case-study/laser-coding-of-natureflex?utm_medium=non-paid&amp;utm_source=onlinepublication&amp;utm_content=nature%20flex%20pr&amp;utm_campaign=2022-fr-fr-prospects-a-a-a-a-" TargetMode="External"/><Relationship Id="rId13" Type="http://schemas.openxmlformats.org/officeDocument/2006/relationships/hyperlink" Target="mailto:Rachael.Cooper@domino-uk.com" TargetMode="External"/><Relationship Id="rId3" Type="http://schemas.openxmlformats.org/officeDocument/2006/relationships/settings" Target="settings.xml"/><Relationship Id="rId7" Type="http://schemas.openxmlformats.org/officeDocument/2006/relationships/hyperlink" Target="https://www.domino-printing.com/en-gb/pr/nature-flex?utm_medium=non-paid&amp;utm_source=onlinepublication&amp;utm_content=nature%20flex%20pr&amp;utm_campaign=2022-fr-fr-prospects-a-a-a-a-" TargetMode="External"/><Relationship Id="rId12" Type="http://schemas.openxmlformats.org/officeDocument/2006/relationships/hyperlink" Target="mailto:David@neopr.co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domino-printing.com"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www.domino-printing.com/fr-fr/contact-us/contact.aspx?utm_medium=non-paid&amp;utm_source=onlinepublication&amp;utm_content=nature%20flex%20pr&amp;utm_campaign=2022-fr-fr-prospects-a-a-a-a-" TargetMode="External"/><Relationship Id="rId4" Type="http://schemas.openxmlformats.org/officeDocument/2006/relationships/webSettings" Target="webSettings.xml"/><Relationship Id="rId9" Type="http://schemas.openxmlformats.org/officeDocument/2006/relationships/hyperlink" Target="https://www.domino-printing.com/fr-fr/products/d-series/d120i?utm_medium=non-paid&amp;utm_source=onlinepublication&amp;utm_content=nature%20flex%20pr&amp;utm_campaign=2022-fr-fr-prospects-a-a-a-a-" TargetMode="External"/><Relationship Id="rId14" Type="http://schemas.openxmlformats.org/officeDocument/2006/relationships/hyperlink" Target="mailto:Jade.Taylor-Salazar@domino-uk.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1737</Words>
  <Characters>9907</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Byard</dc:creator>
  <cp:keywords/>
  <dc:description/>
  <cp:lastModifiedBy>Rachael Cooper</cp:lastModifiedBy>
  <cp:revision>4</cp:revision>
  <cp:lastPrinted>2022-03-14T15:48:00Z</cp:lastPrinted>
  <dcterms:created xsi:type="dcterms:W3CDTF">2022-07-27T13:11:00Z</dcterms:created>
  <dcterms:modified xsi:type="dcterms:W3CDTF">2023-05-04T10:30:00Z</dcterms:modified>
</cp:coreProperties>
</file>