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31493" w14:textId="32790AE6" w:rsidR="001D743C" w:rsidRDefault="00A30FEF" w:rsidP="001D743C">
      <w:pPr>
        <w:rPr>
          <w:rFonts w:ascii="Gill Sans MT" w:hAnsi="Gill Sans MT"/>
          <w:b/>
          <w:bCs/>
          <w:sz w:val="22"/>
        </w:rPr>
      </w:pPr>
      <w:r w:rsidRPr="00A30FEF">
        <w:rPr>
          <w:rFonts w:ascii="Gill Sans MT" w:hAnsi="Gill Sans MT"/>
          <w:b/>
          <w:bCs/>
          <w:sz w:val="22"/>
        </w:rPr>
        <w:t>COMUNICADO DE PRENSA</w:t>
      </w:r>
    </w:p>
    <w:p w14:paraId="7452E025" w14:textId="77777777" w:rsidR="00A30FEF" w:rsidRDefault="00A30FEF" w:rsidP="001D743C">
      <w:pPr>
        <w:rPr>
          <w:rFonts w:ascii="Gill Sans MT" w:hAnsi="Gill Sans MT"/>
          <w:b/>
          <w:bCs/>
          <w:sz w:val="22"/>
        </w:rPr>
      </w:pPr>
    </w:p>
    <w:p w14:paraId="1BD5EC89" w14:textId="77777777" w:rsidR="00A20C65" w:rsidRDefault="00A20C65" w:rsidP="00A20C65">
      <w:pPr>
        <w:jc w:val="center"/>
        <w:rPr>
          <w:rFonts w:ascii="Gill Sans MT" w:hAnsi="Gill Sans MT"/>
          <w:b/>
          <w:bCs/>
          <w:sz w:val="28"/>
          <w:szCs w:val="28"/>
          <w:lang w:val="es-ES"/>
        </w:rPr>
      </w:pPr>
      <w:r w:rsidRPr="00A20C65">
        <w:rPr>
          <w:rFonts w:ascii="Gill Sans MT" w:hAnsi="Gill Sans MT"/>
          <w:b/>
          <w:bCs/>
          <w:sz w:val="28"/>
          <w:szCs w:val="28"/>
          <w:lang w:val="es-ES"/>
        </w:rPr>
        <w:t>Domino Printing Sciences presenta sus soluciones de fabricación sostenible en interpack</w:t>
      </w:r>
    </w:p>
    <w:p w14:paraId="107F000A" w14:textId="77777777" w:rsidR="0020649B" w:rsidRPr="00A20C65" w:rsidRDefault="0020649B" w:rsidP="00A20C65">
      <w:pPr>
        <w:jc w:val="center"/>
        <w:rPr>
          <w:rFonts w:ascii="Gill Sans MT" w:hAnsi="Gill Sans MT"/>
          <w:b/>
          <w:sz w:val="28"/>
          <w:szCs w:val="28"/>
        </w:rPr>
      </w:pPr>
    </w:p>
    <w:p w14:paraId="3465A9D0" w14:textId="77777777" w:rsidR="00A20C65" w:rsidRPr="00A20C65" w:rsidRDefault="0020649B" w:rsidP="0020649B">
      <w:pPr>
        <w:spacing w:line="240" w:lineRule="auto"/>
        <w:jc w:val="both"/>
        <w:rPr>
          <w:rFonts w:ascii="Gill Sans MT" w:hAnsi="Gill Sans MT" w:cs="Calibri"/>
          <w:sz w:val="22"/>
          <w:lang w:eastAsia="en-GB"/>
        </w:rPr>
      </w:pPr>
      <w:hyperlink r:id="rId7" w:history="1">
        <w:r w:rsidR="007D4290" w:rsidRPr="007D4290">
          <w:rPr>
            <w:rFonts w:ascii="Gill Sans MT" w:hAnsi="Gill Sans MT" w:cs="Calibri"/>
            <w:color w:val="0563C1" w:themeColor="hyperlink"/>
            <w:sz w:val="22"/>
            <w:u w:val="single"/>
            <w:lang w:val="es" w:eastAsia="en-GB"/>
          </w:rPr>
          <w:t>Domino Printing Sciences</w:t>
        </w:r>
      </w:hyperlink>
      <w:r w:rsidR="007D4290" w:rsidRPr="007D4290">
        <w:rPr>
          <w:rFonts w:ascii="Gill Sans MT" w:hAnsi="Gill Sans MT" w:cs="Calibri"/>
          <w:sz w:val="22"/>
          <w:lang w:val="es" w:eastAsia="en-GB"/>
        </w:rPr>
        <w:t xml:space="preserve"> (Domino), </w:t>
      </w:r>
      <w:r w:rsidR="00A20C65" w:rsidRPr="00A20C65">
        <w:rPr>
          <w:rFonts w:ascii="Gill Sans MT" w:hAnsi="Gill Sans MT" w:cs="Calibri"/>
          <w:sz w:val="22"/>
          <w:lang w:val="es" w:eastAsia="en-GB"/>
        </w:rPr>
        <w:t>tiene el privilegio de presentar sus soluciones de fabricación sostenible en interpack. Este evento, que se celebrará entre del 4 al 10 de mayo de 2023 en Düsseldorf (Alemania) es la plataforma en la que se dan a conocer las últimas innovaciones tecnológicas del sector del envasado y el procesado.</w:t>
      </w:r>
    </w:p>
    <w:p w14:paraId="3B3052A6" w14:textId="77777777" w:rsidR="00A20C65" w:rsidRPr="00A20C65" w:rsidRDefault="00A20C65" w:rsidP="00A20C65">
      <w:pPr>
        <w:spacing w:line="240" w:lineRule="auto"/>
        <w:jc w:val="both"/>
        <w:rPr>
          <w:rFonts w:ascii="Gill Sans MT" w:hAnsi="Gill Sans MT" w:cs="Calibri"/>
          <w:sz w:val="22"/>
          <w:lang w:eastAsia="en-GB"/>
        </w:rPr>
      </w:pPr>
    </w:p>
    <w:p w14:paraId="47DF8C16" w14:textId="77777777" w:rsidR="00A20C65" w:rsidRPr="00A20C65" w:rsidRDefault="00A20C65" w:rsidP="00A20C65">
      <w:pPr>
        <w:spacing w:line="240" w:lineRule="auto"/>
        <w:jc w:val="both"/>
        <w:rPr>
          <w:rFonts w:ascii="Gill Sans MT" w:hAnsi="Gill Sans MT" w:cs="Calibri"/>
          <w:sz w:val="22"/>
          <w:lang w:eastAsia="en-GB"/>
        </w:rPr>
      </w:pPr>
      <w:r w:rsidRPr="00A20C65">
        <w:rPr>
          <w:rFonts w:ascii="Gill Sans MT" w:hAnsi="Gill Sans MT" w:cs="Calibri"/>
          <w:sz w:val="22"/>
          <w:lang w:val="es" w:eastAsia="en-GB"/>
        </w:rPr>
        <w:t>El espacio expositivo de Domino —estand C41, pabellón 8B— ofrece soluciones diseñadas para acompañar a los fabricantes en su «viaje hacia el cero», fijándose como objetivo alcanzar el nivel cero de errores de codificación, el nivel cero de desperdicio de producto, el nivel cero de paradas no planificadas y el nivel cero de sacrifico de capital, ayudando así a impulsar medidas sostenibles en los entornos de producción.</w:t>
      </w:r>
    </w:p>
    <w:p w14:paraId="660E0367" w14:textId="77777777" w:rsidR="00A20C65" w:rsidRPr="00A20C65" w:rsidRDefault="00A20C65" w:rsidP="00A20C65">
      <w:pPr>
        <w:spacing w:line="240" w:lineRule="auto"/>
        <w:rPr>
          <w:rFonts w:ascii="Gill Sans MT" w:hAnsi="Gill Sans MT" w:cs="Calibri"/>
          <w:sz w:val="22"/>
          <w:lang w:eastAsia="en-GB"/>
        </w:rPr>
      </w:pPr>
    </w:p>
    <w:p w14:paraId="42A57756" w14:textId="77777777" w:rsidR="00A20C65" w:rsidRPr="00A20C65" w:rsidRDefault="00A20C65" w:rsidP="00A20C65">
      <w:pPr>
        <w:spacing w:line="240" w:lineRule="auto"/>
        <w:rPr>
          <w:rFonts w:ascii="Gill Sans MT" w:hAnsi="Gill Sans MT" w:cs="Calibri"/>
          <w:sz w:val="22"/>
          <w:lang w:eastAsia="en-GB"/>
        </w:rPr>
      </w:pPr>
      <w:r w:rsidRPr="00A20C65">
        <w:rPr>
          <w:rFonts w:ascii="Gill Sans MT" w:hAnsi="Gill Sans MT" w:cs="Calibri"/>
          <w:sz w:val="22"/>
          <w:lang w:val="es" w:eastAsia="en-GB"/>
        </w:rPr>
        <w:t xml:space="preserve">«interpack representa una oportunidad para compartir con el público en qué medida nuestra tecnología está ayudando a los fabricantes a centrarse en la reducción de desperdicios y en la eficiencia energética a través de la optimización de la producción», afirma Adem Kulauzovic, Director of Automation de Domino. «Puede que las soluciones de impresión digital y codificación y marcaje no sean lo primero que le venga a uno a la cabeza cuando una empresa busca maneras de hacer más eficiente la fabricación. No obstante, pueden incrementar enormemente la precisión y la agilidad de las líneas de producción». </w:t>
      </w:r>
    </w:p>
    <w:p w14:paraId="60DFEDD0" w14:textId="77777777" w:rsidR="00A20C65" w:rsidRPr="00A20C65" w:rsidRDefault="00A20C65" w:rsidP="00A20C65">
      <w:pPr>
        <w:spacing w:line="240" w:lineRule="auto"/>
        <w:rPr>
          <w:rFonts w:ascii="Gill Sans MT" w:hAnsi="Gill Sans MT" w:cs="Calibri"/>
          <w:sz w:val="22"/>
          <w:lang w:eastAsia="en-GB"/>
        </w:rPr>
      </w:pPr>
    </w:p>
    <w:p w14:paraId="09B34106" w14:textId="77777777" w:rsidR="00A20C65" w:rsidRPr="00A20C65" w:rsidRDefault="00A20C65" w:rsidP="00A20C65">
      <w:pPr>
        <w:spacing w:line="240" w:lineRule="auto"/>
        <w:rPr>
          <w:rFonts w:ascii="Gill Sans MT" w:hAnsi="Gill Sans MT" w:cs="Calibri"/>
          <w:sz w:val="22"/>
          <w:lang w:eastAsia="en-GB"/>
        </w:rPr>
      </w:pPr>
      <w:r w:rsidRPr="00A20C65">
        <w:rPr>
          <w:rFonts w:ascii="Gill Sans MT" w:hAnsi="Gill Sans MT" w:cs="Calibri"/>
          <w:sz w:val="22"/>
          <w:lang w:val="es" w:eastAsia="en-GB"/>
        </w:rPr>
        <w:t>Domino llega a interpack con una cartera de soluciones complementarias —desde para la impresión de productos hasta la automatización, la manipulación y la verificación— destinadas a reducir las causas ocultas de la generación de desperdicios durante la fabricación, a la vez que contribuyen a preservar el valor para los consumidores finales y la marca.</w:t>
      </w:r>
    </w:p>
    <w:p w14:paraId="3CD22B57" w14:textId="77777777" w:rsidR="00A20C65" w:rsidRPr="00A20C65" w:rsidRDefault="00A20C65" w:rsidP="00A20C65">
      <w:pPr>
        <w:spacing w:line="240" w:lineRule="auto"/>
        <w:rPr>
          <w:rFonts w:ascii="Gill Sans MT" w:hAnsi="Gill Sans MT" w:cs="Calibri"/>
          <w:sz w:val="22"/>
          <w:lang w:eastAsia="en-GB"/>
        </w:rPr>
      </w:pPr>
    </w:p>
    <w:p w14:paraId="65D5903B" w14:textId="77777777" w:rsidR="00A20C65" w:rsidRPr="00A20C65" w:rsidRDefault="00A20C65" w:rsidP="00A20C65">
      <w:pPr>
        <w:spacing w:line="240" w:lineRule="auto"/>
        <w:rPr>
          <w:rFonts w:ascii="Gill Sans MT" w:hAnsi="Gill Sans MT" w:cs="Calibri"/>
          <w:b/>
          <w:sz w:val="22"/>
          <w:lang w:eastAsia="en-GB"/>
        </w:rPr>
      </w:pPr>
      <w:r w:rsidRPr="00A20C65">
        <w:rPr>
          <w:rFonts w:ascii="Gill Sans MT" w:hAnsi="Gill Sans MT" w:cs="Calibri"/>
          <w:b/>
          <w:bCs/>
          <w:sz w:val="22"/>
          <w:lang w:val="es" w:eastAsia="en-GB"/>
        </w:rPr>
        <w:t xml:space="preserve">Impresión de productos </w:t>
      </w:r>
    </w:p>
    <w:p w14:paraId="4D0B094A" w14:textId="77777777" w:rsidR="00A20C65" w:rsidRPr="00A20C65" w:rsidRDefault="00A20C65" w:rsidP="00A20C65">
      <w:pPr>
        <w:spacing w:line="259" w:lineRule="auto"/>
        <w:rPr>
          <w:rFonts w:ascii="Gill Sans MT" w:hAnsi="Gill Sans MT" w:cs="Calibri"/>
          <w:sz w:val="22"/>
          <w:lang w:eastAsia="en-GB"/>
        </w:rPr>
      </w:pPr>
      <w:r w:rsidRPr="00A20C65">
        <w:rPr>
          <w:rFonts w:ascii="Gill Sans MT" w:hAnsi="Gill Sans MT" w:cs="Calibri"/>
          <w:sz w:val="22"/>
          <w:lang w:val="es" w:eastAsia="en-GB"/>
        </w:rPr>
        <w:t>En nuestro estand en interpack, los visitantes podrán ver de cerca lo último de Domino en soluciones de impresión en papel, plástico, metal y una gran variedad de sustratos nuevos y mejorados. Entre las soluciones de impresión de productos disponibles en el estand figuran:</w:t>
      </w:r>
    </w:p>
    <w:p w14:paraId="3B703E44" w14:textId="77777777" w:rsidR="00A20C65" w:rsidRPr="00A20C65" w:rsidRDefault="00A20C65" w:rsidP="00A20C65">
      <w:pPr>
        <w:numPr>
          <w:ilvl w:val="0"/>
          <w:numId w:val="3"/>
        </w:numPr>
        <w:spacing w:line="259" w:lineRule="auto"/>
        <w:contextualSpacing/>
        <w:rPr>
          <w:rFonts w:ascii="Gill Sans MT" w:eastAsia="Times New Roman" w:hAnsi="Gill Sans MT"/>
          <w:sz w:val="22"/>
          <w:lang w:eastAsia="en-GB"/>
        </w:rPr>
      </w:pPr>
      <w:r w:rsidRPr="00A20C65">
        <w:rPr>
          <w:rFonts w:ascii="Gill Sans MT" w:eastAsia="Times New Roman" w:hAnsi="Gill Sans MT"/>
          <w:sz w:val="22"/>
          <w:lang w:val="es" w:eastAsia="en-GB"/>
        </w:rPr>
        <w:t xml:space="preserve">Las tecnologías de Domino basadas en ribbon, tinta y láser para imprimir en nuevos films de envasado monomaterial reciclables están diseñados para ayudar a los fabricantes que buscan reducir su impacto con la elección de materiales de envasado sostenibles. </w:t>
      </w:r>
    </w:p>
    <w:p w14:paraId="5C117D22" w14:textId="77777777" w:rsidR="00A20C65" w:rsidRPr="00A20C65" w:rsidRDefault="00A20C65" w:rsidP="00A20C65">
      <w:pPr>
        <w:numPr>
          <w:ilvl w:val="0"/>
          <w:numId w:val="3"/>
        </w:numPr>
        <w:spacing w:line="259" w:lineRule="auto"/>
        <w:contextualSpacing/>
        <w:rPr>
          <w:rFonts w:ascii="Gill Sans MT" w:eastAsia="Times New Roman" w:hAnsi="Gill Sans MT"/>
          <w:sz w:val="22"/>
          <w:lang w:eastAsia="en-GB"/>
        </w:rPr>
      </w:pPr>
      <w:r w:rsidRPr="00A20C65">
        <w:rPr>
          <w:rFonts w:ascii="Gill Sans MT" w:eastAsia="Times New Roman" w:hAnsi="Gill Sans MT"/>
          <w:sz w:val="22"/>
          <w:lang w:val="es" w:eastAsia="en-GB"/>
        </w:rPr>
        <w:t xml:space="preserve">Las soluciones de Domino de impresión en embalajes secundarios —que ayudan a los fabricantes a reducir la demanda de etiquetas y cartones preimpresos—, entre las que se incluyen tecnologías de inyección de tinta térmica, inyección de tinta piezoeléctrica e impresión y aplicación de etiquetas. </w:t>
      </w:r>
    </w:p>
    <w:p w14:paraId="25FA77AA" w14:textId="77777777" w:rsidR="00A20C65" w:rsidRPr="00A20C65" w:rsidRDefault="00A20C65" w:rsidP="00A20C65">
      <w:pPr>
        <w:spacing w:line="259" w:lineRule="auto"/>
        <w:ind w:left="720"/>
        <w:contextualSpacing/>
        <w:rPr>
          <w:rFonts w:ascii="Gill Sans MT" w:eastAsia="Times New Roman" w:hAnsi="Gill Sans MT"/>
          <w:sz w:val="22"/>
          <w:lang w:eastAsia="en-GB"/>
        </w:rPr>
      </w:pPr>
    </w:p>
    <w:p w14:paraId="14CD8755" w14:textId="77777777" w:rsidR="00A20C65" w:rsidRPr="00A20C65" w:rsidRDefault="00A20C65" w:rsidP="00A20C65">
      <w:pPr>
        <w:spacing w:line="240" w:lineRule="auto"/>
        <w:rPr>
          <w:rFonts w:ascii="Gill Sans MT" w:hAnsi="Gill Sans MT" w:cs="Calibri"/>
          <w:sz w:val="22"/>
          <w:lang w:eastAsia="en-GB"/>
        </w:rPr>
      </w:pPr>
      <w:r w:rsidRPr="00A20C65">
        <w:rPr>
          <w:rFonts w:ascii="Gill Sans MT" w:hAnsi="Gill Sans MT" w:cs="Calibri"/>
          <w:sz w:val="22"/>
          <w:lang w:val="es" w:eastAsia="en-GB"/>
        </w:rPr>
        <w:t xml:space="preserve">Ambas tecnologías, la primaria y la secundaria, pueden verse en funcionamiento con los sistemas de Domino de automatización de la codificación y de inspección de códigos Serie R, que son complementarias entre sí y funcionan de forma conjunta para automatizar la aplicación y la </w:t>
      </w:r>
      <w:r w:rsidRPr="00A20C65">
        <w:rPr>
          <w:rFonts w:ascii="Gill Sans MT" w:hAnsi="Gill Sans MT" w:cs="Calibri"/>
          <w:sz w:val="22"/>
          <w:lang w:val="es" w:eastAsia="en-GB"/>
        </w:rPr>
        <w:lastRenderedPageBreak/>
        <w:t xml:space="preserve">verificación de códigos, contribuyendo a reducir el riesgo de errores de codificación derivados de la aplicación manual y el exceso de desperdicio de producto. </w:t>
      </w:r>
    </w:p>
    <w:p w14:paraId="2BCD81CD" w14:textId="77777777" w:rsidR="00A20C65" w:rsidRPr="00A20C65" w:rsidRDefault="00A20C65" w:rsidP="00A20C65">
      <w:pPr>
        <w:spacing w:line="240" w:lineRule="auto"/>
        <w:rPr>
          <w:rFonts w:ascii="Gill Sans MT" w:hAnsi="Gill Sans MT" w:cs="Calibri"/>
          <w:sz w:val="22"/>
          <w:lang w:eastAsia="en-GB"/>
        </w:rPr>
      </w:pPr>
    </w:p>
    <w:p w14:paraId="05F9589D" w14:textId="77777777" w:rsidR="00A20C65" w:rsidRPr="00A20C65" w:rsidRDefault="00A20C65" w:rsidP="00A20C65">
      <w:pPr>
        <w:spacing w:line="240" w:lineRule="auto"/>
        <w:rPr>
          <w:rFonts w:ascii="Gill Sans MT" w:hAnsi="Gill Sans MT" w:cs="Calibri"/>
          <w:b/>
          <w:sz w:val="22"/>
          <w:lang w:eastAsia="en-GB"/>
        </w:rPr>
      </w:pPr>
      <w:r w:rsidRPr="00A20C65">
        <w:rPr>
          <w:rFonts w:ascii="Gill Sans MT" w:hAnsi="Gill Sans MT" w:cs="Calibri"/>
          <w:b/>
          <w:bCs/>
          <w:sz w:val="22"/>
          <w:lang w:val="es" w:eastAsia="en-GB"/>
        </w:rPr>
        <w:t>Soluciones de impresión de datos variables en alta resolución</w:t>
      </w:r>
    </w:p>
    <w:p w14:paraId="49C928EB" w14:textId="77777777" w:rsidR="00A20C65" w:rsidRPr="00A20C65" w:rsidRDefault="00A20C65" w:rsidP="00A20C65">
      <w:pPr>
        <w:spacing w:line="240" w:lineRule="auto"/>
        <w:rPr>
          <w:rFonts w:ascii="Gill Sans MT" w:hAnsi="Gill Sans MT" w:cs="Calibri"/>
          <w:sz w:val="22"/>
          <w:lang w:eastAsia="en-GB"/>
        </w:rPr>
      </w:pPr>
      <w:r w:rsidRPr="00A20C65">
        <w:rPr>
          <w:rFonts w:ascii="Gill Sans MT" w:hAnsi="Gill Sans MT" w:cs="Calibri"/>
          <w:sz w:val="22"/>
          <w:lang w:val="es" w:eastAsia="en-GB"/>
        </w:rPr>
        <w:t>Asimismo, en el estand de Domino también se mostrarán las soluciones más recientes para la impresión de datos variables en alta resolución en el marco de las instalaciones de fabricación. Las soluciones incluyen:</w:t>
      </w:r>
    </w:p>
    <w:p w14:paraId="4533ADD1" w14:textId="77777777" w:rsidR="00A20C65" w:rsidRPr="00A20C65" w:rsidRDefault="00A20C65" w:rsidP="00A20C65">
      <w:pPr>
        <w:numPr>
          <w:ilvl w:val="0"/>
          <w:numId w:val="2"/>
        </w:numPr>
        <w:spacing w:line="240" w:lineRule="auto"/>
        <w:contextualSpacing/>
        <w:rPr>
          <w:rFonts w:ascii="Gill Sans MT" w:eastAsia="Times New Roman" w:hAnsi="Gill Sans MT"/>
          <w:sz w:val="22"/>
          <w:lang w:eastAsia="en-GB"/>
        </w:rPr>
      </w:pPr>
      <w:r w:rsidRPr="00A20C65">
        <w:rPr>
          <w:rFonts w:ascii="Gill Sans MT" w:eastAsia="Times New Roman" w:hAnsi="Gill Sans MT"/>
          <w:sz w:val="22"/>
          <w:lang w:val="es" w:eastAsia="en-GB"/>
        </w:rPr>
        <w:t xml:space="preserve">Domino </w:t>
      </w:r>
      <w:r w:rsidRPr="00A20C65">
        <w:rPr>
          <w:rFonts w:ascii="Gill Sans MT" w:eastAsia="Times New Roman" w:hAnsi="Gill Sans MT"/>
          <w:b/>
          <w:bCs/>
          <w:sz w:val="22"/>
          <w:lang w:val="es" w:eastAsia="en-GB"/>
        </w:rPr>
        <w:t>K6</w:t>
      </w:r>
      <w:r w:rsidRPr="00A20C65">
        <w:rPr>
          <w:rFonts w:ascii="Gill Sans MT" w:eastAsia="Times New Roman" w:hAnsi="Gill Sans MT"/>
          <w:sz w:val="22"/>
          <w:lang w:val="es" w:eastAsia="en-GB"/>
        </w:rPr>
        <w:t xml:space="preserve">00G: una solución digital muy flexible de impresión de inyección de tinta, destinada a la serialización de productos tecnológicos del ámbito médico y farmacéutico, que hace posible la personalización en las últimas fases y reduce la dependencia del material de envasado preimpreso. Mostraremos cómo la </w:t>
      </w:r>
      <w:r w:rsidRPr="00A20C65">
        <w:rPr>
          <w:rFonts w:ascii="Gill Sans MT" w:eastAsia="Times New Roman" w:hAnsi="Gill Sans MT"/>
          <w:b/>
          <w:bCs/>
          <w:sz w:val="22"/>
          <w:lang w:val="es" w:eastAsia="en-GB"/>
        </w:rPr>
        <w:t>K6</w:t>
      </w:r>
      <w:r w:rsidRPr="00A20C65">
        <w:rPr>
          <w:rFonts w:ascii="Gill Sans MT" w:eastAsia="Times New Roman" w:hAnsi="Gill Sans MT"/>
          <w:sz w:val="22"/>
          <w:lang w:val="es" w:eastAsia="en-GB"/>
        </w:rPr>
        <w:t xml:space="preserve">00G es capaz de imprimir en láminas de blíster en blanco para facilitar la identificación de dosis individuales. </w:t>
      </w:r>
    </w:p>
    <w:p w14:paraId="6A9FFAB9" w14:textId="77777777" w:rsidR="00A20C65" w:rsidRPr="00A20C65" w:rsidRDefault="00A20C65" w:rsidP="00A20C65">
      <w:pPr>
        <w:numPr>
          <w:ilvl w:val="0"/>
          <w:numId w:val="2"/>
        </w:numPr>
        <w:spacing w:line="240" w:lineRule="auto"/>
        <w:contextualSpacing/>
        <w:rPr>
          <w:rFonts w:ascii="Gill Sans MT" w:eastAsia="Times New Roman" w:hAnsi="Gill Sans MT"/>
          <w:sz w:val="22"/>
          <w:lang w:eastAsia="en-GB"/>
        </w:rPr>
      </w:pPr>
      <w:r w:rsidRPr="00A20C65">
        <w:rPr>
          <w:rFonts w:ascii="Gill Sans MT" w:eastAsia="Times New Roman" w:hAnsi="Gill Sans MT"/>
          <w:sz w:val="22"/>
          <w:lang w:val="es" w:eastAsia="en-GB"/>
        </w:rPr>
        <w:t xml:space="preserve">Domino </w:t>
      </w:r>
      <w:r w:rsidRPr="00A20C65">
        <w:rPr>
          <w:rFonts w:ascii="Gill Sans MT" w:eastAsia="Times New Roman" w:hAnsi="Gill Sans MT"/>
          <w:b/>
          <w:bCs/>
          <w:sz w:val="22"/>
          <w:lang w:val="es" w:eastAsia="en-GB"/>
        </w:rPr>
        <w:t>K3</w:t>
      </w:r>
      <w:r w:rsidRPr="00A20C65">
        <w:rPr>
          <w:rFonts w:ascii="Gill Sans MT" w:eastAsia="Times New Roman" w:hAnsi="Gill Sans MT"/>
          <w:sz w:val="22"/>
          <w:lang w:val="es" w:eastAsia="en-GB"/>
        </w:rPr>
        <w:t>00: una nueva solución de impresión de datos variables monocromo de alta velocidad. Esta versátil tecnología puede adaptarse a multitud de necesidades de codificación diferentes, que van desde la impresión de productos en línea a la impresión en tapones de botella o en botellas de PET reciclables y sin etiquetadora, entre un sinfín de otras aplicaciones.</w:t>
      </w:r>
    </w:p>
    <w:p w14:paraId="16627635" w14:textId="77777777" w:rsidR="00A20C65" w:rsidRPr="00A20C65" w:rsidRDefault="00A20C65" w:rsidP="00A20C65">
      <w:pPr>
        <w:spacing w:line="240" w:lineRule="auto"/>
        <w:ind w:left="720"/>
        <w:contextualSpacing/>
        <w:rPr>
          <w:rFonts w:ascii="Gill Sans MT" w:eastAsia="Times New Roman" w:hAnsi="Gill Sans MT"/>
          <w:sz w:val="22"/>
          <w:lang w:eastAsia="en-GB"/>
        </w:rPr>
      </w:pPr>
    </w:p>
    <w:p w14:paraId="5A5D916A" w14:textId="77777777" w:rsidR="00A20C65" w:rsidRPr="00A20C65" w:rsidRDefault="00A20C65" w:rsidP="00A20C65">
      <w:pPr>
        <w:spacing w:line="240" w:lineRule="auto"/>
        <w:rPr>
          <w:rFonts w:ascii="Gill Sans MT" w:hAnsi="Gill Sans MT" w:cs="Calibri"/>
          <w:b/>
          <w:sz w:val="22"/>
          <w:lang w:eastAsia="en-GB"/>
        </w:rPr>
      </w:pPr>
      <w:r w:rsidRPr="00A20C65">
        <w:rPr>
          <w:rFonts w:ascii="Gill Sans MT" w:hAnsi="Gill Sans MT" w:cs="Calibri"/>
          <w:b/>
          <w:bCs/>
          <w:sz w:val="22"/>
          <w:lang w:val="es" w:eastAsia="en-GB"/>
        </w:rPr>
        <w:t>Soluciones de automatización y especializadas</w:t>
      </w:r>
    </w:p>
    <w:p w14:paraId="52A07842" w14:textId="77777777" w:rsidR="00A20C65" w:rsidRPr="00A20C65" w:rsidRDefault="00A20C65" w:rsidP="00A20C65">
      <w:pPr>
        <w:spacing w:line="240" w:lineRule="auto"/>
        <w:rPr>
          <w:rFonts w:ascii="Gill Sans MT" w:hAnsi="Gill Sans MT" w:cs="Calibri"/>
          <w:sz w:val="22"/>
          <w:lang w:eastAsia="en-GB"/>
        </w:rPr>
      </w:pPr>
      <w:r w:rsidRPr="00A20C65">
        <w:rPr>
          <w:rFonts w:ascii="Gill Sans MT" w:hAnsi="Gill Sans MT" w:cs="Calibri"/>
          <w:sz w:val="22"/>
          <w:lang w:val="es" w:eastAsia="en-GB"/>
        </w:rPr>
        <w:t>La línea de impresoras Gen X de Domino tiene puntos en común y ofrece la misma variedad que toda la generación X de Domino, una tecnología preparada para la industria 4.0, que comprende las tecnologías de transferencia térmica (</w:t>
      </w:r>
      <w:r w:rsidRPr="00A20C65">
        <w:rPr>
          <w:rFonts w:ascii="Gill Sans MT" w:hAnsi="Gill Sans MT" w:cs="Calibri"/>
          <w:b/>
          <w:bCs/>
          <w:sz w:val="22"/>
          <w:lang w:val="es" w:eastAsia="en-GB"/>
        </w:rPr>
        <w:t>Vx1</w:t>
      </w:r>
      <w:r w:rsidRPr="00A20C65">
        <w:rPr>
          <w:rFonts w:ascii="Gill Sans MT" w:hAnsi="Gill Sans MT" w:cs="Calibri"/>
          <w:sz w:val="22"/>
          <w:lang w:val="es" w:eastAsia="en-GB"/>
        </w:rPr>
        <w:t>50i), la inyección de tinta térmica (</w:t>
      </w:r>
      <w:r w:rsidRPr="00A20C65">
        <w:rPr>
          <w:rFonts w:ascii="Gill Sans MT" w:hAnsi="Gill Sans MT" w:cs="Calibri"/>
          <w:b/>
          <w:bCs/>
          <w:sz w:val="22"/>
          <w:lang w:val="es" w:eastAsia="en-GB"/>
        </w:rPr>
        <w:t>Gx3</w:t>
      </w:r>
      <w:r w:rsidRPr="00A20C65">
        <w:rPr>
          <w:rFonts w:ascii="Gill Sans MT" w:hAnsi="Gill Sans MT" w:cs="Calibri"/>
          <w:sz w:val="22"/>
          <w:lang w:val="es" w:eastAsia="en-GB"/>
        </w:rPr>
        <w:t>50i), la inyección de tinta piezoeléctrica (</w:t>
      </w:r>
      <w:r w:rsidRPr="00A20C65">
        <w:rPr>
          <w:rFonts w:ascii="Gill Sans MT" w:hAnsi="Gill Sans MT" w:cs="Calibri"/>
          <w:b/>
          <w:bCs/>
          <w:sz w:val="22"/>
          <w:lang w:val="es" w:eastAsia="en-GB"/>
        </w:rPr>
        <w:t>Cx3</w:t>
      </w:r>
      <w:r w:rsidRPr="00A20C65">
        <w:rPr>
          <w:rFonts w:ascii="Gill Sans MT" w:hAnsi="Gill Sans MT" w:cs="Calibri"/>
          <w:sz w:val="22"/>
          <w:lang w:val="es" w:eastAsia="en-GB"/>
        </w:rPr>
        <w:t>50i), la inyección de tinta continua (</w:t>
      </w:r>
      <w:r w:rsidRPr="00A20C65">
        <w:rPr>
          <w:rFonts w:ascii="Gill Sans MT" w:hAnsi="Gill Sans MT" w:cs="Calibri"/>
          <w:b/>
          <w:bCs/>
          <w:sz w:val="22"/>
          <w:lang w:val="es" w:eastAsia="en-GB"/>
        </w:rPr>
        <w:t>Ax3</w:t>
      </w:r>
      <w:r w:rsidRPr="00A20C65">
        <w:rPr>
          <w:rFonts w:ascii="Gill Sans MT" w:hAnsi="Gill Sans MT" w:cs="Calibri"/>
          <w:sz w:val="22"/>
          <w:lang w:val="es" w:eastAsia="en-GB"/>
        </w:rPr>
        <w:t>50i), y la impresión y aplicación de etiquetas (</w:t>
      </w:r>
      <w:r w:rsidRPr="00A20C65">
        <w:rPr>
          <w:rFonts w:ascii="Gill Sans MT" w:hAnsi="Gill Sans MT" w:cs="Calibri"/>
          <w:b/>
          <w:bCs/>
          <w:sz w:val="22"/>
          <w:lang w:val="es" w:eastAsia="en-GB"/>
        </w:rPr>
        <w:t>Mx3</w:t>
      </w:r>
      <w:r w:rsidRPr="00A20C65">
        <w:rPr>
          <w:rFonts w:ascii="Gill Sans MT" w:hAnsi="Gill Sans MT" w:cs="Calibri"/>
          <w:sz w:val="22"/>
          <w:lang w:val="es" w:eastAsia="en-GB"/>
        </w:rPr>
        <w:t>50i).</w:t>
      </w:r>
    </w:p>
    <w:p w14:paraId="71325344" w14:textId="77777777" w:rsidR="00A20C65" w:rsidRPr="00A20C65" w:rsidRDefault="00A20C65" w:rsidP="00A20C65">
      <w:pPr>
        <w:spacing w:line="240" w:lineRule="auto"/>
        <w:rPr>
          <w:rFonts w:ascii="Gill Sans MT" w:hAnsi="Gill Sans MT" w:cs="Calibri"/>
          <w:sz w:val="22"/>
          <w:lang w:eastAsia="en-GB"/>
        </w:rPr>
      </w:pPr>
    </w:p>
    <w:p w14:paraId="32B148FF" w14:textId="77777777" w:rsidR="00A20C65" w:rsidRPr="00A20C65" w:rsidRDefault="00A20C65" w:rsidP="00A20C65">
      <w:pPr>
        <w:spacing w:line="240" w:lineRule="auto"/>
        <w:rPr>
          <w:rFonts w:ascii="Gill Sans MT" w:hAnsi="Gill Sans MT" w:cs="Calibri"/>
          <w:sz w:val="22"/>
          <w:lang w:eastAsia="en-GB"/>
        </w:rPr>
      </w:pPr>
      <w:r w:rsidRPr="00A20C65">
        <w:rPr>
          <w:rFonts w:ascii="Gill Sans MT" w:hAnsi="Gill Sans MT" w:cs="Calibri"/>
          <w:sz w:val="22"/>
          <w:lang w:val="es" w:eastAsia="en-GB"/>
        </w:rPr>
        <w:t xml:space="preserve">El hecho de que la interfaz de usuario sea la misma en toda la generación X de impresoras simplifica su uso, facilita la verificación y reduce la probabilidad de que se produzcan errores. Al mismo tiempo, la integración con Domino Automation, las funciones de inspección visual de la Serie R y Domino Cloud permiten a los fabricantes automatizar la introducción de datos y los controles de calidad, así como supervisar el rendimiento de la línea de producción para incrementar todavía más su eficiencia. </w:t>
      </w:r>
    </w:p>
    <w:p w14:paraId="564A2AB0" w14:textId="77777777" w:rsidR="00A20C65" w:rsidRPr="00A20C65" w:rsidRDefault="00A20C65" w:rsidP="00A20C65">
      <w:pPr>
        <w:spacing w:line="240" w:lineRule="auto"/>
        <w:rPr>
          <w:rFonts w:ascii="Gill Sans MT" w:hAnsi="Gill Sans MT" w:cs="Calibri"/>
          <w:sz w:val="22"/>
          <w:lang w:eastAsia="en-GB"/>
        </w:rPr>
      </w:pPr>
    </w:p>
    <w:p w14:paraId="765489C9" w14:textId="77777777" w:rsidR="00A20C65" w:rsidRPr="00A20C65" w:rsidRDefault="00A20C65" w:rsidP="00A20C65">
      <w:pPr>
        <w:spacing w:line="240" w:lineRule="auto"/>
        <w:rPr>
          <w:rFonts w:ascii="Gill Sans MT" w:hAnsi="Gill Sans MT" w:cs="Calibri"/>
          <w:sz w:val="22"/>
          <w:lang w:eastAsia="en-GB"/>
        </w:rPr>
      </w:pPr>
      <w:r w:rsidRPr="00A20C65">
        <w:rPr>
          <w:rFonts w:ascii="Gill Sans MT" w:hAnsi="Gill Sans MT" w:cs="Calibri"/>
          <w:sz w:val="22"/>
          <w:lang w:val="es" w:eastAsia="en-GB"/>
        </w:rPr>
        <w:t xml:space="preserve">Por último, otro punto fundamental es que los visitantes podrán ser testigos de la pericia de Domino a la hora de desarrollar soluciones adaptadas a necesidades individuales de codificación y de conjugar sus tecnologías con su solución robótica de manipulación de productos. Esta solución integral demuestra la capacidad de colaborar entre sí que caracteriza a las diferentes tecnologías de Domino (impresión y aplicación de etiquetas, inyección de tinta continua, inyección de tinta térmica y láser), en combinación con los sistemas de verificación de códigos y las soluciones a medida de manipulación de productos, para imprimir y verificar múltiples códigos en un solo producto. </w:t>
      </w:r>
    </w:p>
    <w:p w14:paraId="2436DAC8" w14:textId="77777777" w:rsidR="00A20C65" w:rsidRPr="00A20C65" w:rsidRDefault="00A20C65" w:rsidP="00A20C65">
      <w:pPr>
        <w:spacing w:line="240" w:lineRule="auto"/>
        <w:rPr>
          <w:rFonts w:ascii="Gill Sans MT" w:hAnsi="Gill Sans MT" w:cs="Calibri"/>
          <w:sz w:val="22"/>
          <w:lang w:eastAsia="en-GB"/>
        </w:rPr>
      </w:pPr>
    </w:p>
    <w:p w14:paraId="677400BF" w14:textId="77777777" w:rsidR="00A20C65" w:rsidRPr="00A20C65" w:rsidRDefault="00A20C65" w:rsidP="00A20C65">
      <w:pPr>
        <w:spacing w:line="240" w:lineRule="auto"/>
        <w:rPr>
          <w:rFonts w:ascii="Gill Sans MT" w:hAnsi="Gill Sans MT" w:cs="Calibri"/>
          <w:sz w:val="22"/>
          <w:lang w:eastAsia="en-GB"/>
        </w:rPr>
      </w:pPr>
      <w:r w:rsidRPr="00A20C65">
        <w:rPr>
          <w:rFonts w:ascii="Gill Sans MT" w:hAnsi="Gill Sans MT" w:cs="Calibri"/>
          <w:color w:val="262626"/>
          <w:sz w:val="22"/>
          <w:lang w:val="es" w:eastAsia="en-GB"/>
        </w:rPr>
        <w:t xml:space="preserve">«La fabricación sostenible implica va mucho más allá de una serie de opciones de uso energético y envasado de productos, pues también hay que fomentar la eficiencia y reducir los desperdicios en todas las fases del diseño, la fabricación y el suministro de productos», añade Kulauzovic. «Los fabricantes tienen ante sí una tarea ingente y nosotros quedemos demostrar lo mucho que pueden ayudar las soluciones de Domino a la hora de asegurar la precisión de los códigos, ayudar a identificar y a rectificar las causas de desperdicios en las líneas de producción, y optimizar procesos de modo que los fabricantes puedan estar seguros de que toda la energía va destinada a </w:t>
      </w:r>
      <w:r w:rsidRPr="00A20C65">
        <w:rPr>
          <w:rFonts w:ascii="Gill Sans MT" w:hAnsi="Gill Sans MT" w:cs="Calibri"/>
          <w:color w:val="262626"/>
          <w:sz w:val="22"/>
          <w:lang w:val="es" w:eastAsia="en-GB"/>
        </w:rPr>
        <w:lastRenderedPageBreak/>
        <w:t>proporcionar la máxima cantidad de productos susceptibles de ser vendidos, en lugar de desperdicios».</w:t>
      </w:r>
    </w:p>
    <w:p w14:paraId="684D9446" w14:textId="77777777" w:rsidR="00A20C65" w:rsidRPr="00A20C65" w:rsidRDefault="00A20C65" w:rsidP="00A20C65">
      <w:pPr>
        <w:spacing w:line="240" w:lineRule="auto"/>
        <w:rPr>
          <w:rFonts w:ascii="Gill Sans MT" w:hAnsi="Gill Sans MT" w:cs="Calibri"/>
          <w:sz w:val="22"/>
          <w:lang w:eastAsia="en-GB"/>
        </w:rPr>
      </w:pPr>
    </w:p>
    <w:p w14:paraId="033E290F" w14:textId="77777777" w:rsidR="00A20C65" w:rsidRPr="00A20C65" w:rsidRDefault="00A20C65" w:rsidP="00A20C65">
      <w:pPr>
        <w:spacing w:line="240" w:lineRule="auto"/>
        <w:rPr>
          <w:rFonts w:ascii="Gill Sans MT" w:hAnsi="Gill Sans MT" w:cs="Calibri"/>
          <w:sz w:val="22"/>
          <w:lang w:eastAsia="en-GB"/>
        </w:rPr>
      </w:pPr>
      <w:r w:rsidRPr="00A20C65">
        <w:rPr>
          <w:rFonts w:ascii="Gill Sans MT" w:hAnsi="Gill Sans MT" w:cs="Calibri"/>
          <w:sz w:val="22"/>
          <w:lang w:val="es" w:eastAsia="en-GB"/>
        </w:rPr>
        <w:t xml:space="preserve">Aproveche esta oportunidad para conocer mejor las soluciones de Domino, que están pensadas para ayudar a los fabricantes en su «viaje hacia el cero». Visite el estand C41, pabellón 8B de interpack para obtener más información. </w:t>
      </w:r>
    </w:p>
    <w:p w14:paraId="02B9DFF2" w14:textId="77777777" w:rsidR="00A20C65" w:rsidRPr="00A20C65" w:rsidRDefault="00A20C65" w:rsidP="00A20C65">
      <w:pPr>
        <w:spacing w:line="240" w:lineRule="auto"/>
        <w:rPr>
          <w:rFonts w:ascii="Gill Sans MT" w:hAnsi="Gill Sans MT" w:cs="Calibri"/>
          <w:sz w:val="22"/>
          <w:lang w:eastAsia="en-GB"/>
        </w:rPr>
      </w:pPr>
    </w:p>
    <w:p w14:paraId="195C100D" w14:textId="77777777" w:rsidR="007D4290" w:rsidRPr="007D4290" w:rsidRDefault="007D4290" w:rsidP="007D4290">
      <w:pPr>
        <w:spacing w:line="240" w:lineRule="auto"/>
        <w:rPr>
          <w:rFonts w:ascii="Calibri" w:hAnsi="Calibri" w:cs="Calibri"/>
          <w:sz w:val="22"/>
          <w:lang w:eastAsia="en-GB"/>
        </w:rPr>
      </w:pPr>
    </w:p>
    <w:p w14:paraId="7BE08734" w14:textId="77777777" w:rsidR="007D4290" w:rsidRPr="00FC40C0" w:rsidRDefault="007D4290" w:rsidP="007D4290">
      <w:pPr>
        <w:spacing w:line="240" w:lineRule="auto"/>
        <w:rPr>
          <w:rFonts w:ascii="Gill Sans MT" w:hAnsi="Gill Sans MT" w:cs="Calibri"/>
          <w:b/>
          <w:bCs/>
          <w:sz w:val="22"/>
          <w:lang w:eastAsia="en-GB"/>
        </w:rPr>
      </w:pPr>
      <w:r w:rsidRPr="00FC40C0">
        <w:rPr>
          <w:rFonts w:ascii="Gill Sans MT" w:hAnsi="Gill Sans MT" w:cs="Calibri"/>
          <w:b/>
          <w:bCs/>
          <w:sz w:val="22"/>
          <w:lang w:val="es" w:eastAsia="en-GB"/>
        </w:rPr>
        <w:t>FIN</w:t>
      </w:r>
    </w:p>
    <w:p w14:paraId="6FAFD6D7" w14:textId="77777777" w:rsidR="007D4290" w:rsidRPr="007D4290" w:rsidRDefault="007D4290" w:rsidP="007D4290">
      <w:pPr>
        <w:spacing w:line="240" w:lineRule="auto"/>
        <w:rPr>
          <w:rFonts w:ascii="Calibri" w:hAnsi="Calibri" w:cs="Calibri"/>
          <w:sz w:val="22"/>
          <w:lang w:eastAsia="en-GB"/>
        </w:rPr>
      </w:pPr>
    </w:p>
    <w:p w14:paraId="47D1E72C" w14:textId="77777777" w:rsidR="007D4290" w:rsidRPr="007D4290" w:rsidRDefault="007D4290" w:rsidP="007D4290">
      <w:pPr>
        <w:spacing w:line="240" w:lineRule="auto"/>
        <w:jc w:val="both"/>
        <w:rPr>
          <w:rFonts w:ascii="Gill Sans MT" w:eastAsiaTheme="minorHAnsi" w:hAnsi="Gill Sans MT" w:cs="Calibri"/>
          <w:b/>
          <w:bCs/>
          <w:sz w:val="20"/>
          <w:szCs w:val="20"/>
          <w:lang w:val="es-ES"/>
        </w:rPr>
      </w:pPr>
      <w:r w:rsidRPr="007D4290">
        <w:rPr>
          <w:rFonts w:ascii="Gill Sans MT" w:eastAsiaTheme="minorHAnsi" w:hAnsi="Gill Sans MT" w:cs="Calibri"/>
          <w:b/>
          <w:bCs/>
          <w:sz w:val="20"/>
          <w:szCs w:val="20"/>
          <w:lang w:val="es-ES"/>
        </w:rPr>
        <w:t>Sobre Domino</w:t>
      </w:r>
    </w:p>
    <w:p w14:paraId="5A9E6092" w14:textId="77777777" w:rsidR="007D4290" w:rsidRPr="007D4290" w:rsidRDefault="007D4290" w:rsidP="007D4290">
      <w:pPr>
        <w:spacing w:line="240" w:lineRule="auto"/>
        <w:jc w:val="both"/>
        <w:rPr>
          <w:rFonts w:ascii="Gill Sans MT" w:eastAsiaTheme="minorHAnsi" w:hAnsi="Gill Sans MT" w:cs="Calibri"/>
          <w:b/>
          <w:bCs/>
          <w:i/>
          <w:iCs/>
          <w:sz w:val="20"/>
          <w:szCs w:val="20"/>
          <w:lang w:val="es-ES"/>
        </w:rPr>
      </w:pPr>
    </w:p>
    <w:p w14:paraId="08EB95DD" w14:textId="77777777" w:rsidR="007D4290" w:rsidRPr="007D4290" w:rsidRDefault="007D4290" w:rsidP="007D4290">
      <w:pPr>
        <w:spacing w:line="240" w:lineRule="auto"/>
        <w:jc w:val="both"/>
        <w:rPr>
          <w:rFonts w:ascii="Gill Sans MT" w:eastAsiaTheme="minorHAnsi" w:hAnsi="Gill Sans MT" w:cs="Calibri"/>
          <w:sz w:val="20"/>
          <w:szCs w:val="20"/>
          <w:lang w:val="es-ES"/>
        </w:rPr>
      </w:pPr>
      <w:r w:rsidRPr="007D4290">
        <w:rPr>
          <w:rFonts w:ascii="Gill Sans MT" w:eastAsiaTheme="minorHAnsi" w:hAnsi="Gill Sans MT" w:cs="Calibri"/>
          <w:sz w:val="20"/>
          <w:szCs w:val="20"/>
          <w:lang w:val="es-ES"/>
        </w:rPr>
        <w:t xml:space="preserve">Domino Printing Sciences, empresa fundada en 1978, cuenta con una excelente reputación a nivel mundial gracias a soluciones tecnológicas de codificación, marcaje e impresión. Como valor añadido, destacan especialmente sus servicios internacionales de postventa y atención al cliente. En la actualidad, Domino ofrece una de las carteras más completas de soluciones de codificación integrales para el embalaje primario, secundario y terciario, diseñadas específicamente para satisfacer los requisitos de cumplimiento y de productividad de los fabricantes de todos los sectores. Entre ellas se encuentran equipos innovadores de inkjet, láser, impresión y aplicación de etiquetas e impresión por transferencia térmica, diseñados para la aplicación de datos variables, códigos de barras y códigos de trazabilidad únicos en productos y envases.  </w:t>
      </w:r>
    </w:p>
    <w:p w14:paraId="50E0E413" w14:textId="77777777" w:rsidR="007D4290" w:rsidRPr="007D4290" w:rsidRDefault="007D4290" w:rsidP="007D4290">
      <w:pPr>
        <w:spacing w:line="240" w:lineRule="auto"/>
        <w:jc w:val="both"/>
        <w:rPr>
          <w:rFonts w:ascii="Gill Sans MT" w:eastAsiaTheme="minorHAnsi" w:hAnsi="Gill Sans MT" w:cs="Calibri"/>
          <w:sz w:val="20"/>
          <w:szCs w:val="20"/>
          <w:lang w:val="es-ES"/>
        </w:rPr>
      </w:pPr>
    </w:p>
    <w:p w14:paraId="5E9A8DDC" w14:textId="77777777" w:rsidR="007D4290" w:rsidRPr="007D4290" w:rsidRDefault="007D4290" w:rsidP="007D4290">
      <w:pPr>
        <w:spacing w:line="240" w:lineRule="auto"/>
        <w:jc w:val="both"/>
        <w:rPr>
          <w:rFonts w:ascii="Gill Sans MT" w:eastAsiaTheme="minorHAnsi" w:hAnsi="Gill Sans MT" w:cs="Calibri"/>
          <w:sz w:val="20"/>
          <w:szCs w:val="20"/>
          <w:lang w:val="es-ES"/>
        </w:rPr>
      </w:pPr>
      <w:r w:rsidRPr="007D4290">
        <w:rPr>
          <w:rFonts w:ascii="Gill Sans MT" w:eastAsiaTheme="minorHAnsi" w:hAnsi="Gill Sans MT" w:cs="Calibri"/>
          <w:sz w:val="20"/>
          <w:szCs w:val="20"/>
          <w:lang w:val="es-ES"/>
        </w:rPr>
        <w:t>Domino cuenta a nivel mundial con más de 3000 empleados y vende a más de 120 países a través de una red global de 25 filiales y más de 200 distribuidores. Las fábricas de Domino se encuentran en Alemania, China, EE. UU., India, Reino Unido, Suecia y Suiza.</w:t>
      </w:r>
    </w:p>
    <w:p w14:paraId="6A410C68" w14:textId="77777777" w:rsidR="007D4290" w:rsidRPr="007D4290" w:rsidRDefault="007D4290" w:rsidP="007D4290">
      <w:pPr>
        <w:spacing w:line="240" w:lineRule="auto"/>
        <w:jc w:val="both"/>
        <w:rPr>
          <w:rFonts w:ascii="Gill Sans MT" w:eastAsiaTheme="minorHAnsi" w:hAnsi="Gill Sans MT" w:cs="Calibri"/>
          <w:sz w:val="20"/>
          <w:szCs w:val="20"/>
          <w:lang w:val="es-ES"/>
        </w:rPr>
      </w:pPr>
    </w:p>
    <w:p w14:paraId="5C85E9AA" w14:textId="77777777" w:rsidR="007D4290" w:rsidRPr="007D4290" w:rsidRDefault="007D4290" w:rsidP="007D4290">
      <w:pPr>
        <w:spacing w:line="240" w:lineRule="auto"/>
        <w:jc w:val="both"/>
        <w:rPr>
          <w:rFonts w:ascii="Gill Sans MT" w:eastAsiaTheme="minorHAnsi" w:hAnsi="Gill Sans MT" w:cs="Calibri"/>
          <w:sz w:val="20"/>
          <w:szCs w:val="20"/>
          <w:lang w:val="es-ES"/>
        </w:rPr>
      </w:pPr>
      <w:r w:rsidRPr="007D4290">
        <w:rPr>
          <w:rFonts w:ascii="Gill Sans MT" w:eastAsiaTheme="minorHAnsi" w:hAnsi="Gill Sans MT" w:cs="Calibri"/>
          <w:sz w:val="20"/>
          <w:szCs w:val="20"/>
          <w:lang w:val="es-ES"/>
        </w:rPr>
        <w:t xml:space="preserve">El constante crecimiento de Domino se basa en su capacidad incomparable para el desarrollo de productos. Domino se complace de haber recibido seis galardones Queen’s Awards, el último en abril de 2017, que premió a la empresa por su innovación. Cabe destacar que Domino también fue galardonada con los premios “Supply Chain Excellence” y “People and Skills” en The Manufacturer MX Awards de 2019. </w:t>
      </w:r>
    </w:p>
    <w:p w14:paraId="18621094" w14:textId="77777777" w:rsidR="007D4290" w:rsidRPr="007D4290" w:rsidRDefault="007D4290" w:rsidP="007D4290">
      <w:pPr>
        <w:spacing w:line="240" w:lineRule="auto"/>
        <w:jc w:val="both"/>
        <w:rPr>
          <w:rFonts w:ascii="Gill Sans MT" w:eastAsiaTheme="minorHAnsi" w:hAnsi="Gill Sans MT" w:cs="Calibri"/>
          <w:sz w:val="20"/>
          <w:szCs w:val="20"/>
          <w:lang w:val="es-ES"/>
        </w:rPr>
      </w:pPr>
    </w:p>
    <w:p w14:paraId="0522ADE0" w14:textId="77777777" w:rsidR="007D4290" w:rsidRPr="007D4290" w:rsidRDefault="007D4290" w:rsidP="007D4290">
      <w:pPr>
        <w:spacing w:line="240" w:lineRule="auto"/>
        <w:jc w:val="both"/>
        <w:rPr>
          <w:rFonts w:ascii="Gill Sans MT" w:eastAsiaTheme="minorHAnsi" w:hAnsi="Gill Sans MT" w:cs="Calibri"/>
          <w:sz w:val="20"/>
          <w:szCs w:val="20"/>
          <w:lang w:val="es-ES"/>
        </w:rPr>
      </w:pPr>
      <w:r w:rsidRPr="007D4290">
        <w:rPr>
          <w:rFonts w:ascii="Gill Sans MT" w:eastAsiaTheme="minorHAnsi" w:hAnsi="Gill Sans MT" w:cs="Calibri"/>
          <w:sz w:val="20"/>
          <w:szCs w:val="20"/>
          <w:lang w:val="es-ES"/>
        </w:rPr>
        <w:t xml:space="preserve">Domino pasó a ser una división autónoma de Brother Industries Ltd. el 11 de junio de 2015. </w:t>
      </w:r>
    </w:p>
    <w:p w14:paraId="1E750F04" w14:textId="77777777" w:rsidR="007D4290" w:rsidRPr="007D4290" w:rsidRDefault="007D4290" w:rsidP="007D4290">
      <w:pPr>
        <w:spacing w:line="240" w:lineRule="auto"/>
        <w:jc w:val="both"/>
        <w:rPr>
          <w:rFonts w:ascii="Gill Sans MT" w:eastAsiaTheme="minorHAnsi" w:hAnsi="Gill Sans MT" w:cs="Calibri"/>
          <w:sz w:val="20"/>
          <w:szCs w:val="20"/>
          <w:lang w:val="es-ES"/>
        </w:rPr>
      </w:pPr>
    </w:p>
    <w:p w14:paraId="6133FFCE" w14:textId="0BCDDF7A" w:rsidR="007D4290" w:rsidRDefault="007D4290" w:rsidP="007D4290">
      <w:pPr>
        <w:rPr>
          <w:rFonts w:ascii="Gill Sans MT" w:hAnsi="Gill Sans MT"/>
          <w:sz w:val="22"/>
        </w:rPr>
      </w:pPr>
      <w:r w:rsidRPr="00BB332F">
        <w:rPr>
          <w:rFonts w:ascii="Gill Sans MT" w:eastAsiaTheme="minorHAnsi" w:hAnsi="Gill Sans MT" w:cs="Calibri"/>
          <w:sz w:val="20"/>
          <w:szCs w:val="20"/>
          <w:lang w:val="es-ES"/>
        </w:rPr>
        <w:t xml:space="preserve">Para obtener más información sobre Domino, visite </w:t>
      </w:r>
      <w:hyperlink r:id="rId8" w:history="1">
        <w:r w:rsidRPr="00BB332F">
          <w:rPr>
            <w:rFonts w:ascii="Gill Sans MT" w:eastAsiaTheme="minorHAnsi" w:hAnsi="Gill Sans MT" w:cs="Calibri"/>
            <w:color w:val="0563C1"/>
            <w:sz w:val="20"/>
            <w:szCs w:val="20"/>
            <w:u w:val="single"/>
            <w:lang w:val="es-ES"/>
          </w:rPr>
          <w:t>www.domino-printing.com</w:t>
        </w:r>
      </w:hyperlink>
    </w:p>
    <w:sectPr w:rsidR="007D4290" w:rsidSect="000F6D00">
      <w:headerReference w:type="default" r:id="rId9"/>
      <w:footerReference w:type="default" r:id="rId10"/>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6D525" w14:textId="77777777" w:rsidR="00660F46" w:rsidRDefault="00660F46" w:rsidP="00785717">
      <w:pPr>
        <w:spacing w:line="240" w:lineRule="auto"/>
      </w:pPr>
      <w:r>
        <w:separator/>
      </w:r>
    </w:p>
  </w:endnote>
  <w:endnote w:type="continuationSeparator" w:id="0">
    <w:p w14:paraId="5045B02A" w14:textId="77777777" w:rsidR="00660F46" w:rsidRDefault="00660F46"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AB3E0" w14:textId="60EA1F87" w:rsidR="00785717" w:rsidRDefault="000F6D00" w:rsidP="00785717">
    <w:pPr>
      <w:pStyle w:val="Footer"/>
    </w:pPr>
    <w:r>
      <w:rPr>
        <w:noProof/>
      </w:rPr>
      <w:drawing>
        <wp:anchor distT="0" distB="0" distL="114300" distR="114300" simplePos="0" relativeHeight="251659264" behindDoc="0" locked="0" layoutInCell="1" allowOverlap="1" wp14:anchorId="0AC2AC2D" wp14:editId="0FB4B82D">
          <wp:simplePos x="0" y="0"/>
          <wp:positionH relativeFrom="column">
            <wp:posOffset>4951730</wp:posOffset>
          </wp:positionH>
          <wp:positionV relativeFrom="paragraph">
            <wp:posOffset>1233805</wp:posOffset>
          </wp:positionV>
          <wp:extent cx="1466850" cy="1397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70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69DEA5B0" wp14:editId="10C85710">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6345A" w14:textId="77777777" w:rsidR="00660F46" w:rsidRDefault="00660F46" w:rsidP="00785717">
      <w:pPr>
        <w:spacing w:line="240" w:lineRule="auto"/>
      </w:pPr>
      <w:r>
        <w:separator/>
      </w:r>
    </w:p>
  </w:footnote>
  <w:footnote w:type="continuationSeparator" w:id="0">
    <w:p w14:paraId="77BA75B3" w14:textId="77777777" w:rsidR="00660F46" w:rsidRDefault="00660F46"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5C8E3" w14:textId="3AE86C09" w:rsidR="000F6D00" w:rsidRDefault="002766D9">
    <w:pPr>
      <w:pStyle w:val="Header"/>
    </w:pPr>
    <w:r>
      <w:rPr>
        <w:noProof/>
      </w:rPr>
      <w:drawing>
        <wp:anchor distT="0" distB="0" distL="114300" distR="114300" simplePos="0" relativeHeight="251661312" behindDoc="0" locked="0" layoutInCell="1" allowOverlap="1" wp14:anchorId="01856B37" wp14:editId="5D2B7480">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CF262D"/>
    <w:multiLevelType w:val="hybridMultilevel"/>
    <w:tmpl w:val="6A549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26B7B5C"/>
    <w:multiLevelType w:val="hybridMultilevel"/>
    <w:tmpl w:val="9AD8F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6741C6"/>
    <w:multiLevelType w:val="hybridMultilevel"/>
    <w:tmpl w:val="F1E22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4495562">
    <w:abstractNumId w:val="0"/>
  </w:num>
  <w:num w:numId="2" w16cid:durableId="823473204">
    <w:abstractNumId w:val="1"/>
  </w:num>
  <w:num w:numId="3" w16cid:durableId="17984501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717"/>
    <w:rsid w:val="000F6D00"/>
    <w:rsid w:val="001D743C"/>
    <w:rsid w:val="0020649B"/>
    <w:rsid w:val="002766D9"/>
    <w:rsid w:val="00372E92"/>
    <w:rsid w:val="005524DB"/>
    <w:rsid w:val="005741C7"/>
    <w:rsid w:val="00660F46"/>
    <w:rsid w:val="006C2F0A"/>
    <w:rsid w:val="00785717"/>
    <w:rsid w:val="007C33A4"/>
    <w:rsid w:val="007D4290"/>
    <w:rsid w:val="00823B77"/>
    <w:rsid w:val="009A1DEC"/>
    <w:rsid w:val="00A20C65"/>
    <w:rsid w:val="00A30FEF"/>
    <w:rsid w:val="00AB11DA"/>
    <w:rsid w:val="00BC7C15"/>
    <w:rsid w:val="00C44603"/>
    <w:rsid w:val="00C541FE"/>
    <w:rsid w:val="00FC40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5AC94"/>
  <w15:chartTrackingRefBased/>
  <w15:docId w15:val="{E77CC124-0666-4A6B-82A9-4ADD7E127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12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mino-printing.com" TargetMode="External"/><Relationship Id="rId3" Type="http://schemas.openxmlformats.org/officeDocument/2006/relationships/settings" Target="settings.xml"/><Relationship Id="rId7" Type="http://schemas.openxmlformats.org/officeDocument/2006/relationships/hyperlink" Target="https://www.domino-printing.com/es-es/news-and-events/news.aspx?utm_medium=non-paid&amp;utm_source=onlinepublication&amp;utm_content=interpack-waste-calculator-pr&amp;utm_campaign=2023-es-es-customers,prospects-a-a-a-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1314</Words>
  <Characters>7490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Burlacu</dc:creator>
  <cp:keywords/>
  <dc:description/>
  <cp:lastModifiedBy>Rachael Cooper</cp:lastModifiedBy>
  <cp:revision>4</cp:revision>
  <dcterms:created xsi:type="dcterms:W3CDTF">2023-05-04T15:42:00Z</dcterms:created>
  <dcterms:modified xsi:type="dcterms:W3CDTF">2023-05-04T15:45:00Z</dcterms:modified>
</cp:coreProperties>
</file>