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96CA" w14:textId="64ECE8CF" w:rsidR="00AA3393" w:rsidRPr="00AA3393" w:rsidRDefault="00AA3393" w:rsidP="00100F48">
      <w:pPr>
        <w:spacing w:before="240" w:after="240" w:line="240" w:lineRule="auto"/>
        <w:outlineLvl w:val="0"/>
        <w:rPr>
          <w:rFonts w:ascii="Noto Sans" w:eastAsia="Times New Roman" w:hAnsi="Noto Sans" w:cs="Noto Sans"/>
          <w:kern w:val="36"/>
          <w:sz w:val="22"/>
          <w:lang w:val="en-US"/>
        </w:rPr>
      </w:pPr>
      <w:bookmarkStart w:id="0" w:name="_Hlk46133219"/>
      <w:r w:rsidRPr="00AA3393">
        <w:rPr>
          <w:rFonts w:ascii="Noto Sans" w:eastAsia="Times New Roman" w:hAnsi="Noto Sans" w:cs="Noto Sans"/>
          <w:kern w:val="36"/>
          <w:sz w:val="22"/>
          <w:lang w:val="en-US"/>
        </w:rPr>
        <w:t>PRESS RELEASE</w:t>
      </w:r>
    </w:p>
    <w:p w14:paraId="09B58B75" w14:textId="71D1446A" w:rsidR="00100F48" w:rsidRPr="00100F48" w:rsidRDefault="00100F48" w:rsidP="00100F48">
      <w:pPr>
        <w:spacing w:before="240" w:after="240" w:line="240" w:lineRule="auto"/>
        <w:outlineLvl w:val="0"/>
        <w:rPr>
          <w:rFonts w:ascii="Noto Sans" w:eastAsia="Times New Roman" w:hAnsi="Noto Sans" w:cs="Noto Sans"/>
          <w:b/>
          <w:bCs/>
          <w:color w:val="2F5496"/>
          <w:kern w:val="36"/>
          <w:sz w:val="28"/>
          <w:szCs w:val="28"/>
          <w:lang w:val="en-US"/>
        </w:rPr>
      </w:pPr>
      <w:r w:rsidRPr="00100F48">
        <w:rPr>
          <w:rFonts w:ascii="Noto Sans" w:eastAsia="Times New Roman" w:hAnsi="Noto Sans" w:cs="Noto Sans"/>
          <w:b/>
          <w:bCs/>
          <w:kern w:val="36"/>
          <w:sz w:val="28"/>
          <w:szCs w:val="28"/>
          <w:lang w:val="en-US"/>
        </w:rPr>
        <w:t>Domino Brings Together Industry Leaders to Drive Digital in Label Printing</w:t>
      </w:r>
    </w:p>
    <w:p w14:paraId="14B3BB95" w14:textId="218D42F6"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Domino Printing Sciences welcomed converters, industry experts, and partners from across the label sector to the British Motor Museum </w:t>
      </w:r>
      <w:r w:rsidR="00DB7A9F" w:rsidRPr="00100F48">
        <w:rPr>
          <w:rFonts w:ascii="Noto Sans" w:eastAsia="Times New Roman" w:hAnsi="Noto Sans" w:cs="Noto Sans"/>
          <w:sz w:val="22"/>
          <w:lang w:val="en-US"/>
        </w:rPr>
        <w:t>on 3</w:t>
      </w:r>
      <w:r w:rsidR="00DB7A9F" w:rsidRPr="00100F48">
        <w:rPr>
          <w:rFonts w:ascii="Noto Sans" w:eastAsia="Times New Roman" w:hAnsi="Noto Sans" w:cs="Noto Sans"/>
          <w:sz w:val="22"/>
          <w:vertAlign w:val="superscript"/>
          <w:lang w:val="en-US"/>
        </w:rPr>
        <w:t>rd</w:t>
      </w:r>
      <w:r w:rsidR="00DB7A9F" w:rsidRPr="00100F48">
        <w:rPr>
          <w:rFonts w:ascii="Noto Sans" w:eastAsia="Times New Roman" w:hAnsi="Noto Sans" w:cs="Noto Sans"/>
          <w:sz w:val="22"/>
          <w:lang w:val="en-US"/>
        </w:rPr>
        <w:t xml:space="preserve"> June</w:t>
      </w:r>
      <w:r w:rsidR="00DB7A9F">
        <w:rPr>
          <w:rFonts w:ascii="Noto Sans" w:eastAsia="Times New Roman" w:hAnsi="Noto Sans" w:cs="Noto Sans"/>
          <w:sz w:val="22"/>
          <w:lang w:val="en-US"/>
        </w:rPr>
        <w:t xml:space="preserve"> </w:t>
      </w:r>
      <w:r w:rsidRPr="00100F48">
        <w:rPr>
          <w:rFonts w:ascii="Noto Sans" w:eastAsia="Times New Roman" w:hAnsi="Noto Sans" w:cs="Noto Sans"/>
          <w:sz w:val="22"/>
          <w:lang w:val="en-US"/>
        </w:rPr>
        <w:t xml:space="preserve">to delve into the latest industry trends and explore the benefits of digital technology at the ‘Driving Digital in Label Printing’ event. </w:t>
      </w:r>
    </w:p>
    <w:p w14:paraId="4E2FFFD2"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The museum provided a unique setting for an insightful </w:t>
      </w:r>
      <w:proofErr w:type="spellStart"/>
      <w:r w:rsidRPr="00100F48">
        <w:rPr>
          <w:rFonts w:ascii="Noto Sans" w:eastAsia="Times New Roman" w:hAnsi="Noto Sans" w:cs="Noto Sans"/>
          <w:sz w:val="22"/>
          <w:lang w:val="en-US"/>
        </w:rPr>
        <w:t>programme</w:t>
      </w:r>
      <w:proofErr w:type="spellEnd"/>
      <w:r w:rsidRPr="00100F48">
        <w:rPr>
          <w:rFonts w:ascii="Noto Sans" w:eastAsia="Times New Roman" w:hAnsi="Noto Sans" w:cs="Noto Sans"/>
          <w:sz w:val="22"/>
          <w:lang w:val="en-US"/>
        </w:rPr>
        <w:t xml:space="preserve"> of expertise and practical insights for label converters, with presentations, discussions, and equipment demonstrations from Domino and industry partners, including GS1 UK, Hybrid Software, and GM Finishing.</w:t>
      </w:r>
    </w:p>
    <w:p w14:paraId="2275FA13" w14:textId="372B7900" w:rsidR="00100F48" w:rsidRPr="00100F48" w:rsidRDefault="00100F48" w:rsidP="00100F48">
      <w:pPr>
        <w:spacing w:before="120" w:after="120" w:line="240" w:lineRule="auto"/>
        <w:rPr>
          <w:rFonts w:ascii="Noto Sans" w:eastAsia="Times New Roman" w:hAnsi="Noto Sans" w:cs="Noto Sans"/>
          <w:sz w:val="22"/>
        </w:rPr>
      </w:pPr>
      <w:r w:rsidRPr="00100F48">
        <w:rPr>
          <w:rFonts w:ascii="Noto Sans" w:eastAsia="Times New Roman" w:hAnsi="Noto Sans" w:cs="Noto Sans"/>
          <w:sz w:val="22"/>
          <w:lang w:val="en-US"/>
        </w:rPr>
        <w:t xml:space="preserve">Attendees heard from Camilla Young, </w:t>
      </w:r>
      <w:proofErr w:type="spellStart"/>
      <w:r w:rsidRPr="00100F48">
        <w:rPr>
          <w:rFonts w:ascii="Noto Sans" w:eastAsia="Times New Roman" w:hAnsi="Noto Sans" w:cs="Noto Sans"/>
          <w:sz w:val="22"/>
          <w:lang w:val="en-US"/>
        </w:rPr>
        <w:t>Programme</w:t>
      </w:r>
      <w:proofErr w:type="spellEnd"/>
      <w:r w:rsidRPr="00100F48">
        <w:rPr>
          <w:rFonts w:ascii="Noto Sans" w:eastAsia="Times New Roman" w:hAnsi="Noto Sans" w:cs="Noto Sans"/>
          <w:sz w:val="22"/>
          <w:lang w:val="en-US"/>
        </w:rPr>
        <w:t xml:space="preserve"> Lead, GS1 UK, about the transition to 2D codes in retail and its significance for con</w:t>
      </w:r>
      <w:r w:rsidR="00721D10">
        <w:rPr>
          <w:rFonts w:ascii="Noto Sans" w:eastAsia="Times New Roman" w:hAnsi="Noto Sans" w:cs="Noto Sans"/>
          <w:sz w:val="22"/>
          <w:lang w:val="en-US"/>
        </w:rPr>
        <w:t>v</w:t>
      </w:r>
      <w:r w:rsidRPr="00100F48">
        <w:rPr>
          <w:rFonts w:ascii="Noto Sans" w:eastAsia="Times New Roman" w:hAnsi="Noto Sans" w:cs="Noto Sans"/>
          <w:sz w:val="22"/>
          <w:lang w:val="en-US"/>
        </w:rPr>
        <w:t>erters: “</w:t>
      </w:r>
      <w:r w:rsidRPr="00100F48">
        <w:rPr>
          <w:rFonts w:ascii="Noto Sans" w:eastAsia="Times New Roman" w:hAnsi="Noto Sans" w:cs="Noto Sans"/>
          <w:sz w:val="22"/>
        </w:rPr>
        <w:t xml:space="preserve">Ultimately the next generation of barcodes must be able to scan at point of sale without reducing the time it takes to check out. Print quality is </w:t>
      </w:r>
      <w:proofErr w:type="gramStart"/>
      <w:r w:rsidRPr="00100F48">
        <w:rPr>
          <w:rFonts w:ascii="Noto Sans" w:eastAsia="Times New Roman" w:hAnsi="Noto Sans" w:cs="Noto Sans"/>
          <w:sz w:val="22"/>
        </w:rPr>
        <w:t>absolutely key</w:t>
      </w:r>
      <w:proofErr w:type="gramEnd"/>
      <w:r w:rsidRPr="00100F48">
        <w:rPr>
          <w:rFonts w:ascii="Noto Sans" w:eastAsia="Times New Roman" w:hAnsi="Noto Sans" w:cs="Noto Sans"/>
          <w:sz w:val="22"/>
        </w:rPr>
        <w:t xml:space="preserve"> to the successful delivery of 2D QR codes for retail.”</w:t>
      </w:r>
    </w:p>
    <w:p w14:paraId="23077C20" w14:textId="1ECD5002"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Rob Lorkins, </w:t>
      </w:r>
      <w:r w:rsidR="00440F28">
        <w:rPr>
          <w:rFonts w:ascii="Noto Sans" w:eastAsia="Times New Roman" w:hAnsi="Noto Sans" w:cs="Noto Sans"/>
          <w:sz w:val="22"/>
          <w:lang w:val="en-US"/>
        </w:rPr>
        <w:t xml:space="preserve">Managing </w:t>
      </w:r>
      <w:r w:rsidRPr="00100F48">
        <w:rPr>
          <w:rFonts w:ascii="Noto Sans" w:eastAsia="Times New Roman" w:hAnsi="Noto Sans" w:cs="Noto Sans"/>
          <w:sz w:val="22"/>
          <w:lang w:val="en-US"/>
        </w:rPr>
        <w:t xml:space="preserve">Director at </w:t>
      </w:r>
      <w:proofErr w:type="spellStart"/>
      <w:r w:rsidRPr="00100F48">
        <w:rPr>
          <w:rFonts w:ascii="Noto Sans" w:eastAsia="Times New Roman" w:hAnsi="Noto Sans" w:cs="Noto Sans"/>
          <w:sz w:val="22"/>
          <w:lang w:val="en-US"/>
        </w:rPr>
        <w:t>Labelnet</w:t>
      </w:r>
      <w:proofErr w:type="spellEnd"/>
      <w:r w:rsidRPr="00100F48">
        <w:rPr>
          <w:rFonts w:ascii="Noto Sans" w:eastAsia="Times New Roman" w:hAnsi="Noto Sans" w:cs="Noto Sans"/>
          <w:sz w:val="22"/>
          <w:lang w:val="en-US"/>
        </w:rPr>
        <w:t xml:space="preserve">, the 2025 DLP award winner for Excellence with Hybrid Printing, shared his experience transforming a flexo-focused business through the addition of digital printing technology in a Q&amp;A with </w:t>
      </w:r>
      <w:proofErr w:type="spellStart"/>
      <w:r w:rsidRPr="00100F48">
        <w:rPr>
          <w:rFonts w:ascii="Noto Sans" w:eastAsia="Times New Roman" w:hAnsi="Noto Sans" w:cs="Noto Sans"/>
          <w:sz w:val="22"/>
          <w:lang w:val="en-US"/>
        </w:rPr>
        <w:t>Future</w:t>
      </w:r>
      <w:r w:rsidR="00721D10">
        <w:rPr>
          <w:rFonts w:ascii="Noto Sans" w:eastAsia="Times New Roman" w:hAnsi="Noto Sans" w:cs="Noto Sans"/>
          <w:sz w:val="22"/>
          <w:lang w:val="en-US"/>
        </w:rPr>
        <w:t>P</w:t>
      </w:r>
      <w:r w:rsidRPr="00100F48">
        <w:rPr>
          <w:rFonts w:ascii="Noto Sans" w:eastAsia="Times New Roman" w:hAnsi="Noto Sans" w:cs="Noto Sans"/>
          <w:sz w:val="22"/>
          <w:lang w:val="en-US"/>
        </w:rPr>
        <w:t>rint’s</w:t>
      </w:r>
      <w:proofErr w:type="spellEnd"/>
      <w:r w:rsidRPr="00100F48">
        <w:rPr>
          <w:rFonts w:ascii="Noto Sans" w:eastAsia="Times New Roman" w:hAnsi="Noto Sans" w:cs="Noto Sans"/>
          <w:sz w:val="22"/>
          <w:lang w:val="en-US"/>
        </w:rPr>
        <w:t xml:space="preserve"> Frazer Chesterman.</w:t>
      </w:r>
    </w:p>
    <w:p w14:paraId="7131AD91" w14:textId="77777777" w:rsidR="00100F48" w:rsidRPr="00100F48" w:rsidRDefault="00100F48" w:rsidP="00100F48">
      <w:pPr>
        <w:spacing w:before="120" w:after="120" w:line="240" w:lineRule="auto"/>
        <w:rPr>
          <w:rFonts w:ascii="Noto Sans" w:eastAsia="Times New Roman" w:hAnsi="Noto Sans" w:cs="Noto Sans"/>
          <w:sz w:val="22"/>
        </w:rPr>
      </w:pPr>
      <w:r w:rsidRPr="00100F48">
        <w:rPr>
          <w:rFonts w:ascii="Noto Sans" w:eastAsia="Times New Roman" w:hAnsi="Noto Sans" w:cs="Noto Sans"/>
          <w:sz w:val="22"/>
        </w:rPr>
        <w:t xml:space="preserve">“Switching to digital with Domino transformed our business faster than I imagined”, he explained. “The ease of setup, combined with outstanding print performance and expert support, enabled us to shorten turnaround times, adapt quickly as a team, and unlock new market opportunities – delivering immediate value to our customers.” </w:t>
      </w:r>
    </w:p>
    <w:p w14:paraId="19DC7AA1"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A panel discussion, also hosted by Chesterman, brought together perspectives from Camilla Young; Leigh Mann, Managing Director, Label Solutions; Chris Spooner, Sales Director, Hybrid Software; and Lee Metters, Inkjet Consultant. The panel explored ‘what’s next for label printing’, touching on the rise of 2D codes, production strategies to improve efficiency, the impact of automation and AI, and how to attract the workforce needed to thrive in a rapidly evolving industry. </w:t>
      </w:r>
    </w:p>
    <w:p w14:paraId="3A593C25" w14:textId="77777777" w:rsidR="00100F48" w:rsidRPr="00100F48" w:rsidRDefault="00100F48" w:rsidP="00100F48">
      <w:pPr>
        <w:spacing w:before="120" w:after="120" w:line="240" w:lineRule="auto"/>
        <w:rPr>
          <w:rFonts w:ascii="Noto Sans" w:eastAsia="Times New Roman" w:hAnsi="Noto Sans" w:cs="Noto Sans"/>
          <w:sz w:val="22"/>
        </w:rPr>
      </w:pPr>
      <w:r w:rsidRPr="00100F48">
        <w:rPr>
          <w:rFonts w:ascii="Noto Sans" w:eastAsia="Times New Roman" w:hAnsi="Noto Sans" w:cs="Noto Sans"/>
          <w:sz w:val="22"/>
          <w:lang w:val="en-US"/>
        </w:rPr>
        <w:t>The conclusion: close collaboration with suppliers and brand owners will enable converters to meet the challenges of a changing industry, with adopters of the latest technology leading the way.</w:t>
      </w:r>
    </w:p>
    <w:p w14:paraId="0C652020"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lastRenderedPageBreak/>
        <w:t xml:space="preserve">Attendees also had the opportunity to see the brand-new Domino </w:t>
      </w:r>
      <w:r w:rsidRPr="00100F48">
        <w:rPr>
          <w:rFonts w:ascii="Noto Sans" w:eastAsia="Times New Roman" w:hAnsi="Noto Sans" w:cs="Noto Sans"/>
          <w:b/>
          <w:bCs/>
          <w:sz w:val="22"/>
          <w:lang w:val="en-US"/>
        </w:rPr>
        <w:t>N410</w:t>
      </w:r>
      <w:r w:rsidRPr="00100F48">
        <w:rPr>
          <w:rFonts w:ascii="Noto Sans" w:eastAsia="Times New Roman" w:hAnsi="Noto Sans" w:cs="Noto Sans"/>
          <w:sz w:val="22"/>
          <w:lang w:val="en-US"/>
        </w:rPr>
        <w:t xml:space="preserve"> LED digital</w:t>
      </w:r>
      <w:r w:rsidRPr="00100F48">
        <w:rPr>
          <w:rFonts w:ascii="Noto Sans" w:eastAsia="Times New Roman" w:hAnsi="Noto Sans" w:cs="Noto Sans"/>
          <w:b/>
          <w:bCs/>
          <w:sz w:val="22"/>
          <w:lang w:val="en-US"/>
        </w:rPr>
        <w:t xml:space="preserve"> </w:t>
      </w:r>
      <w:r w:rsidRPr="00100F48">
        <w:rPr>
          <w:rFonts w:ascii="Noto Sans" w:eastAsia="Times New Roman" w:hAnsi="Noto Sans" w:cs="Noto Sans"/>
          <w:sz w:val="22"/>
          <w:lang w:val="en-US"/>
        </w:rPr>
        <w:t xml:space="preserve">label press and Domino </w:t>
      </w:r>
      <w:r w:rsidRPr="00100F48">
        <w:rPr>
          <w:rFonts w:ascii="Noto Sans" w:eastAsia="Times New Roman" w:hAnsi="Noto Sans" w:cs="Noto Sans"/>
          <w:b/>
          <w:bCs/>
          <w:sz w:val="22"/>
          <w:lang w:val="en-US"/>
        </w:rPr>
        <w:t>K300</w:t>
      </w:r>
      <w:r w:rsidRPr="00100F48">
        <w:rPr>
          <w:rFonts w:ascii="Noto Sans" w:eastAsia="Times New Roman" w:hAnsi="Noto Sans" w:cs="Noto Sans"/>
          <w:sz w:val="22"/>
          <w:lang w:val="en-US"/>
        </w:rPr>
        <w:t xml:space="preserve"> variable data printer running live, experiencing their capabilities firsthand.</w:t>
      </w:r>
    </w:p>
    <w:p w14:paraId="1E8E2672"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The latest addition to Domino’s </w:t>
      </w:r>
      <w:proofErr w:type="spellStart"/>
      <w:r w:rsidRPr="00100F48">
        <w:rPr>
          <w:rFonts w:ascii="Noto Sans" w:eastAsia="Times New Roman" w:hAnsi="Noto Sans" w:cs="Noto Sans"/>
          <w:sz w:val="22"/>
          <w:lang w:val="en-US"/>
        </w:rPr>
        <w:t>colour</w:t>
      </w:r>
      <w:proofErr w:type="spellEnd"/>
      <w:r w:rsidRPr="00100F48">
        <w:rPr>
          <w:rFonts w:ascii="Noto Sans" w:eastAsia="Times New Roman" w:hAnsi="Noto Sans" w:cs="Noto Sans"/>
          <w:sz w:val="22"/>
          <w:lang w:val="en-US"/>
        </w:rPr>
        <w:t xml:space="preserve"> printing portfolio, the </w:t>
      </w:r>
      <w:r w:rsidRPr="00100F48">
        <w:rPr>
          <w:rFonts w:ascii="Noto Sans" w:eastAsia="Times New Roman" w:hAnsi="Noto Sans" w:cs="Noto Sans"/>
          <w:b/>
          <w:bCs/>
          <w:sz w:val="22"/>
          <w:lang w:val="en-US"/>
        </w:rPr>
        <w:t>N410</w:t>
      </w:r>
      <w:r w:rsidRPr="00100F48">
        <w:rPr>
          <w:rFonts w:ascii="Noto Sans" w:eastAsia="Times New Roman" w:hAnsi="Noto Sans" w:cs="Noto Sans"/>
          <w:sz w:val="22"/>
          <w:lang w:val="en-US"/>
        </w:rPr>
        <w:t xml:space="preserve">, is a cost-effective LED digital label press with a compact footprint, delivering high-quality output at up to 600 dpi resolution and print speeds of up to 50 </w:t>
      </w:r>
      <w:proofErr w:type="spellStart"/>
      <w:r w:rsidRPr="00100F48">
        <w:rPr>
          <w:rFonts w:ascii="Noto Sans" w:eastAsia="Times New Roman" w:hAnsi="Noto Sans" w:cs="Noto Sans"/>
          <w:sz w:val="22"/>
          <w:lang w:val="en-US"/>
        </w:rPr>
        <w:t>metres</w:t>
      </w:r>
      <w:proofErr w:type="spellEnd"/>
      <w:r w:rsidRPr="00100F48">
        <w:rPr>
          <w:rFonts w:ascii="Noto Sans" w:eastAsia="Times New Roman" w:hAnsi="Noto Sans" w:cs="Noto Sans"/>
          <w:sz w:val="22"/>
          <w:lang w:val="en-US"/>
        </w:rPr>
        <w:t>/minute.</w:t>
      </w:r>
    </w:p>
    <w:p w14:paraId="4E65AD71"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The Domino </w:t>
      </w:r>
      <w:r w:rsidRPr="00100F48">
        <w:rPr>
          <w:rFonts w:ascii="Noto Sans" w:eastAsia="Times New Roman" w:hAnsi="Noto Sans" w:cs="Noto Sans"/>
          <w:b/>
          <w:bCs/>
          <w:sz w:val="22"/>
          <w:lang w:val="en-US"/>
        </w:rPr>
        <w:t xml:space="preserve">K300 </w:t>
      </w:r>
      <w:r w:rsidRPr="00100F48">
        <w:rPr>
          <w:rFonts w:ascii="Noto Sans" w:eastAsia="Times New Roman" w:hAnsi="Noto Sans" w:cs="Noto Sans"/>
          <w:sz w:val="22"/>
          <w:lang w:val="en-US"/>
        </w:rPr>
        <w:t xml:space="preserve">monochrome printer can apply high-resolution variable data and GS1-compliant 2D codes to web- or sheet-fed packaging and labels at speeds up to 250 </w:t>
      </w:r>
      <w:proofErr w:type="spellStart"/>
      <w:r w:rsidRPr="00100F48">
        <w:rPr>
          <w:rFonts w:ascii="Noto Sans" w:eastAsia="Times New Roman" w:hAnsi="Noto Sans" w:cs="Noto Sans"/>
          <w:sz w:val="22"/>
          <w:lang w:val="en-US"/>
        </w:rPr>
        <w:t>metres</w:t>
      </w:r>
      <w:proofErr w:type="spellEnd"/>
      <w:r w:rsidRPr="00100F48">
        <w:rPr>
          <w:rFonts w:ascii="Noto Sans" w:eastAsia="Times New Roman" w:hAnsi="Noto Sans" w:cs="Noto Sans"/>
          <w:sz w:val="22"/>
          <w:lang w:val="en-US"/>
        </w:rPr>
        <w:t>/</w:t>
      </w:r>
      <w:proofErr w:type="gramStart"/>
      <w:r w:rsidRPr="00100F48">
        <w:rPr>
          <w:rFonts w:ascii="Noto Sans" w:eastAsia="Times New Roman" w:hAnsi="Noto Sans" w:cs="Noto Sans"/>
          <w:sz w:val="22"/>
          <w:lang w:val="en-US"/>
        </w:rPr>
        <w:t>minute, and</w:t>
      </w:r>
      <w:proofErr w:type="gramEnd"/>
      <w:r w:rsidRPr="00100F48">
        <w:rPr>
          <w:rFonts w:ascii="Noto Sans" w:eastAsia="Times New Roman" w:hAnsi="Noto Sans" w:cs="Noto Sans"/>
          <w:sz w:val="22"/>
          <w:lang w:val="en-US"/>
        </w:rPr>
        <w:t xml:space="preserve"> is commonly installed as part of a flexo-hybrid printing line or </w:t>
      </w:r>
      <w:proofErr w:type="gramStart"/>
      <w:r w:rsidRPr="00100F48">
        <w:rPr>
          <w:rFonts w:ascii="Noto Sans" w:eastAsia="Times New Roman" w:hAnsi="Noto Sans" w:cs="Noto Sans"/>
          <w:sz w:val="22"/>
          <w:lang w:val="en-US"/>
        </w:rPr>
        <w:t>a stand-alone</w:t>
      </w:r>
      <w:proofErr w:type="gramEnd"/>
      <w:r w:rsidRPr="00100F48">
        <w:rPr>
          <w:rFonts w:ascii="Noto Sans" w:eastAsia="Times New Roman" w:hAnsi="Noto Sans" w:cs="Noto Sans"/>
          <w:sz w:val="22"/>
          <w:lang w:val="en-US"/>
        </w:rPr>
        <w:t xml:space="preserve"> late-stage </w:t>
      </w:r>
      <w:proofErr w:type="spellStart"/>
      <w:r w:rsidRPr="00100F48">
        <w:rPr>
          <w:rFonts w:ascii="Noto Sans" w:eastAsia="Times New Roman" w:hAnsi="Noto Sans" w:cs="Noto Sans"/>
          <w:sz w:val="22"/>
          <w:lang w:val="en-US"/>
        </w:rPr>
        <w:t>customisation</w:t>
      </w:r>
      <w:proofErr w:type="spellEnd"/>
      <w:r w:rsidRPr="00100F48">
        <w:rPr>
          <w:rFonts w:ascii="Noto Sans" w:eastAsia="Times New Roman" w:hAnsi="Noto Sans" w:cs="Noto Sans"/>
          <w:sz w:val="22"/>
          <w:lang w:val="en-US"/>
        </w:rPr>
        <w:t xml:space="preserve"> process.</w:t>
      </w:r>
    </w:p>
    <w:p w14:paraId="2DBBB393"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The day concluded with a private tour of the world’s largest collection of historic British cars, featuring iconic movie cars, world speed record breakers, and racing legends through the ages.</w:t>
      </w:r>
    </w:p>
    <w:p w14:paraId="14E4DAFB" w14:textId="77777777" w:rsidR="00100F48" w:rsidRPr="00100F48" w:rsidRDefault="00100F48" w:rsidP="00100F48">
      <w:pPr>
        <w:spacing w:before="120" w:after="120" w:line="240" w:lineRule="auto"/>
        <w:rPr>
          <w:rFonts w:ascii="Noto Sans" w:eastAsia="Times New Roman" w:hAnsi="Noto Sans" w:cs="Noto Sans"/>
          <w:sz w:val="22"/>
          <w:lang w:val="en-US"/>
        </w:rPr>
      </w:pPr>
      <w:r w:rsidRPr="00100F48">
        <w:rPr>
          <w:rFonts w:ascii="Noto Sans" w:eastAsia="Times New Roman" w:hAnsi="Noto Sans" w:cs="Noto Sans"/>
          <w:sz w:val="22"/>
          <w:lang w:val="en-US"/>
        </w:rPr>
        <w:t xml:space="preserve">Visit </w:t>
      </w:r>
      <w:hyperlink r:id="rId6" w:history="1">
        <w:r w:rsidRPr="00100F48">
          <w:rPr>
            <w:rFonts w:ascii="Noto Sans" w:eastAsia="Times New Roman" w:hAnsi="Noto Sans" w:cs="Noto Sans"/>
            <w:color w:val="0000FF"/>
            <w:sz w:val="22"/>
            <w:u w:val="single"/>
            <w:lang w:val="en-US"/>
          </w:rPr>
          <w:t>the Domino website</w:t>
        </w:r>
      </w:hyperlink>
      <w:r w:rsidRPr="00100F48">
        <w:rPr>
          <w:rFonts w:ascii="Noto Sans" w:eastAsia="Times New Roman" w:hAnsi="Noto Sans" w:cs="Noto Sans"/>
          <w:sz w:val="22"/>
          <w:lang w:val="en-US"/>
        </w:rPr>
        <w:t xml:space="preserve"> to learn more about the benefits of digital printing technology and request a personal demo of the Domino </w:t>
      </w:r>
      <w:r w:rsidRPr="00100F48">
        <w:rPr>
          <w:rFonts w:ascii="Noto Sans" w:eastAsia="Times New Roman" w:hAnsi="Noto Sans" w:cs="Noto Sans"/>
          <w:b/>
          <w:bCs/>
          <w:sz w:val="22"/>
          <w:lang w:val="en-US"/>
        </w:rPr>
        <w:t xml:space="preserve">N410 </w:t>
      </w:r>
      <w:r w:rsidRPr="00100F48">
        <w:rPr>
          <w:rFonts w:ascii="Noto Sans" w:eastAsia="Times New Roman" w:hAnsi="Noto Sans" w:cs="Noto Sans"/>
          <w:sz w:val="22"/>
          <w:lang w:val="en-US"/>
        </w:rPr>
        <w:t xml:space="preserve">at Domino’s European Centre of Excellence in Nieuwegein, the Netherlands, at Domino’s demo and training facilities in Bar Hill, UK, or our demo room in Gurney, IL, USA. </w:t>
      </w:r>
    </w:p>
    <w:p w14:paraId="512A86E4" w14:textId="78D5F8D8" w:rsidR="005524DB" w:rsidRPr="00F67E02" w:rsidRDefault="00100F48" w:rsidP="00B15DBB">
      <w:pPr>
        <w:spacing w:line="240" w:lineRule="auto"/>
        <w:rPr>
          <w:rFonts w:ascii="Noto Sans" w:hAnsi="Noto Sans" w:cs="Noto Sans"/>
          <w:sz w:val="20"/>
          <w:szCs w:val="20"/>
        </w:rPr>
      </w:pPr>
      <w:r w:rsidRPr="00100F48">
        <w:rPr>
          <w:rFonts w:ascii="Noto Sans" w:eastAsia="Gill Sans" w:hAnsi="Noto Sans" w:cs="Noto Sans"/>
          <w:bCs/>
          <w:sz w:val="22"/>
          <w:lang w:val="en-US"/>
        </w:rPr>
        <w:t>ENDS</w:t>
      </w:r>
      <w:r w:rsidR="00B15DBB">
        <w:rPr>
          <w:rFonts w:ascii="Noto Sans" w:eastAsia="Gill Sans" w:hAnsi="Noto Sans" w:cs="Noto Sans"/>
          <w:b/>
          <w:szCs w:val="18"/>
        </w:rPr>
        <w:br/>
      </w:r>
      <w:r w:rsidR="00B15DBB">
        <w:rPr>
          <w:rFonts w:ascii="Noto Sans" w:eastAsia="Gill Sans" w:hAnsi="Noto Sans" w:cs="Noto Sans"/>
          <w:b/>
          <w:szCs w:val="18"/>
        </w:rPr>
        <w:br/>
      </w:r>
      <w:r w:rsidR="00240801" w:rsidRPr="00890A73">
        <w:rPr>
          <w:rFonts w:ascii="Noto Sans" w:eastAsia="Gill Sans" w:hAnsi="Noto Sans" w:cs="Noto Sans"/>
          <w:b/>
          <w:szCs w:val="18"/>
        </w:rPr>
        <w:t>Disclaimers</w:t>
      </w:r>
      <w:r w:rsidR="00240801">
        <w:rPr>
          <w:rFonts w:ascii="Noto Sans" w:eastAsia="Gill Sans" w:hAnsi="Noto Sans" w:cs="Noto Sans"/>
          <w:b/>
          <w:szCs w:val="18"/>
        </w:rPr>
        <w:br/>
      </w:r>
      <w:r w:rsidR="00240801">
        <w:rPr>
          <w:rFonts w:ascii="Noto Sans" w:eastAsia="Gill Sans" w:hAnsi="Noto Sans" w:cs="Noto Sans"/>
          <w:szCs w:val="18"/>
        </w:rPr>
        <w:br/>
      </w:r>
      <w:r w:rsidR="000A028C" w:rsidRPr="00890A73">
        <w:rPr>
          <w:rFonts w:ascii="Noto Sans" w:hAnsi="Noto Sans" w:cs="Noto Sans"/>
          <w:b/>
          <w:bCs/>
          <w:szCs w:val="18"/>
        </w:rPr>
        <w:t>General</w:t>
      </w:r>
      <w:r w:rsidR="000A028C">
        <w:rPr>
          <w:rFonts w:ascii="Noto Sans" w:hAnsi="Noto Sans" w:cs="Noto Sans"/>
          <w:szCs w:val="18"/>
        </w:rPr>
        <w:br/>
      </w:r>
      <w:r w:rsidR="000A028C" w:rsidRPr="00890A73">
        <w:rPr>
          <w:rFonts w:ascii="Noto Sans" w:hAnsi="Noto Sans" w:cs="Noto Sans"/>
          <w:szCs w:val="18"/>
        </w:rPr>
        <w:t xml:space="preserve">Information contained within this press release </w:t>
      </w:r>
      <w:proofErr w:type="gramStart"/>
      <w:r w:rsidR="000A028C" w:rsidRPr="00890A73">
        <w:rPr>
          <w:rFonts w:ascii="Noto Sans" w:hAnsi="Noto Sans" w:cs="Noto Sans"/>
          <w:szCs w:val="18"/>
        </w:rPr>
        <w:t>is considered to be</w:t>
      </w:r>
      <w:proofErr w:type="gramEnd"/>
      <w:r w:rsidR="000A028C" w:rsidRPr="00890A73">
        <w:rPr>
          <w:rFonts w:ascii="Noto Sans" w:hAnsi="Noto Sans" w:cs="Noto Sans"/>
          <w:szCs w:val="18"/>
        </w:rPr>
        <w:t xml:space="preserve"> true and correct at the date of publication by Domino, changes in circumstances after the time of publication may impact the accuracy of the information. All performance related figures and claims quoted in this document </w:t>
      </w:r>
      <w:proofErr w:type="gramStart"/>
      <w:r w:rsidR="000A028C" w:rsidRPr="00890A73">
        <w:rPr>
          <w:rFonts w:ascii="Noto Sans" w:hAnsi="Noto Sans" w:cs="Noto Sans"/>
          <w:szCs w:val="18"/>
        </w:rPr>
        <w:t>were obtained</w:t>
      </w:r>
      <w:proofErr w:type="gramEnd"/>
      <w:r w:rsidR="000A028C" w:rsidRPr="00890A73">
        <w:rPr>
          <w:rFonts w:ascii="Noto Sans" w:hAnsi="Noto Sans" w:cs="Noto Sans"/>
          <w:szCs w:val="18"/>
        </w:rPr>
        <w:t xml:space="preserve"> under specific conditions and may only </w:t>
      </w:r>
      <w:proofErr w:type="gramStart"/>
      <w:r w:rsidR="000A028C" w:rsidRPr="00890A73">
        <w:rPr>
          <w:rFonts w:ascii="Noto Sans" w:hAnsi="Noto Sans" w:cs="Noto Sans"/>
          <w:szCs w:val="18"/>
        </w:rPr>
        <w:t>be replicated</w:t>
      </w:r>
      <w:proofErr w:type="gramEnd"/>
      <w:r w:rsidR="000A028C" w:rsidRPr="00890A73">
        <w:rPr>
          <w:rFonts w:ascii="Noto Sans" w:hAnsi="Noto Sans" w:cs="Noto Sans"/>
          <w:szCs w:val="18"/>
        </w:rPr>
        <w:t xml:space="preserve"> under similar conditions. For specific product details, you should contact your Domino Sales Advisor. This document does not form part of any terms and conditions between you and Domino. </w:t>
      </w:r>
      <w:r w:rsidR="000A028C">
        <w:rPr>
          <w:rFonts w:ascii="Noto Sans" w:hAnsi="Noto Sans" w:cs="Noto Sans"/>
          <w:szCs w:val="18"/>
        </w:rPr>
        <w:br/>
      </w:r>
      <w:r w:rsidR="000A028C">
        <w:rPr>
          <w:rFonts w:ascii="Noto Sans" w:hAnsi="Noto Sans" w:cs="Noto Sans"/>
          <w:szCs w:val="18"/>
        </w:rPr>
        <w:br/>
      </w:r>
      <w:r w:rsidR="00240801" w:rsidRPr="00890A73">
        <w:rPr>
          <w:rFonts w:ascii="Noto Sans" w:hAnsi="Noto Sans" w:cs="Noto Sans"/>
          <w:b/>
          <w:bCs/>
          <w:szCs w:val="18"/>
        </w:rPr>
        <w:t>Imagery</w:t>
      </w:r>
      <w:r w:rsidR="00240801">
        <w:rPr>
          <w:rFonts w:ascii="Noto Sans" w:hAnsi="Noto Sans" w:cs="Noto Sans"/>
          <w:szCs w:val="18"/>
        </w:rPr>
        <w:br/>
      </w:r>
      <w:r w:rsidR="00240801" w:rsidRPr="00890A73">
        <w:rPr>
          <w:rFonts w:ascii="Noto Sans" w:hAnsi="Noto Sans" w:cs="Noto Sans"/>
          <w:szCs w:val="18"/>
        </w:rPr>
        <w:t xml:space="preserve">Images may include optional extras or upgrades. Print quality may differ depending on consumables, printer, substrates, and other factors. Images and photographs do not form any part of any terms and conditions between you and Domino. </w:t>
      </w:r>
      <w:r w:rsidR="00240801">
        <w:rPr>
          <w:rFonts w:ascii="Noto Sans" w:hAnsi="Noto Sans" w:cs="Noto Sans"/>
          <w:szCs w:val="18"/>
        </w:rPr>
        <w:br/>
      </w:r>
      <w:r w:rsidR="00240801">
        <w:rPr>
          <w:rFonts w:ascii="Noto Sans" w:hAnsi="Noto Sans" w:cs="Noto Sans"/>
          <w:szCs w:val="18"/>
        </w:rPr>
        <w:br/>
      </w:r>
      <w:bookmarkStart w:id="1" w:name="_Hlk61949672"/>
      <w:r w:rsidR="00240801" w:rsidRPr="00890A73">
        <w:rPr>
          <w:rFonts w:ascii="Noto Sans" w:eastAsia="Gill Sans" w:hAnsi="Noto Sans" w:cs="Noto Sans"/>
          <w:b/>
          <w:szCs w:val="18"/>
        </w:rPr>
        <w:t>Notes to Editors:</w:t>
      </w:r>
      <w:r w:rsidR="00240801">
        <w:rPr>
          <w:rFonts w:ascii="Noto Sans" w:eastAsia="Gill Sans" w:hAnsi="Noto Sans" w:cs="Noto Sans"/>
          <w:b/>
          <w:szCs w:val="18"/>
        </w:rPr>
        <w:br/>
      </w:r>
      <w:r w:rsidR="00240801">
        <w:rPr>
          <w:rFonts w:ascii="Noto Sans" w:eastAsia="Gill Sans" w:hAnsi="Noto Sans" w:cs="Noto Sans"/>
          <w:szCs w:val="18"/>
        </w:rPr>
        <w:br/>
      </w:r>
      <w:r w:rsidR="00240801" w:rsidRPr="00890A73">
        <w:rPr>
          <w:rFonts w:ascii="Noto Sans" w:eastAsia="Gill Sans" w:hAnsi="Noto Sans" w:cs="Noto Sans"/>
          <w:b/>
          <w:szCs w:val="18"/>
        </w:rPr>
        <w:t>About Domino</w:t>
      </w:r>
      <w:r w:rsidR="00240801">
        <w:rPr>
          <w:rFonts w:ascii="Noto Sans" w:eastAsia="Gill Sans" w:hAnsi="Noto Sans" w:cs="Noto Sans"/>
          <w:b/>
          <w:szCs w:val="18"/>
        </w:rPr>
        <w:br/>
      </w:r>
      <w:r w:rsidR="00240801">
        <w:rPr>
          <w:rFonts w:ascii="Noto Sans" w:eastAsia="Gill Sans" w:hAnsi="Noto Sans" w:cs="Noto Sans"/>
          <w:szCs w:val="18"/>
        </w:rPr>
        <w:br/>
      </w:r>
      <w:r w:rsidR="00240801" w:rsidRPr="00890A73">
        <w:rPr>
          <w:rFonts w:ascii="Noto Sans" w:eastAsia="Gill Sans" w:hAnsi="Noto Sans" w:cs="Noto Sans"/>
          <w:szCs w:val="18"/>
        </w:rPr>
        <w:t>Digital Printing Solutions is a division within Domino Printing Sciences. The company, founded in 1978, has established a global reputation for the development and manufacture of digital inkjet printing technologies, as well as its worldwide aftermarket products and customer services. Its services for the commercial print sector include digital inkjet printers and control systems designed to deliver solutions for a complete range of labelling, corrugated, and variable printing applications.</w:t>
      </w:r>
      <w:r w:rsidR="00240801">
        <w:rPr>
          <w:rFonts w:ascii="Noto Sans" w:eastAsia="Gill Sans" w:hAnsi="Noto Sans" w:cs="Noto Sans"/>
          <w:szCs w:val="18"/>
        </w:rPr>
        <w:br/>
      </w:r>
      <w:r w:rsidR="00240801">
        <w:rPr>
          <w:rFonts w:ascii="Noto Sans" w:eastAsia="Gill Sans" w:hAnsi="Noto Sans" w:cs="Noto Sans"/>
          <w:szCs w:val="18"/>
        </w:rPr>
        <w:br/>
      </w:r>
      <w:r w:rsidR="00240801" w:rsidRPr="00890A73">
        <w:rPr>
          <w:rFonts w:ascii="Noto Sans" w:eastAsia="Gill Sans" w:hAnsi="Noto Sans" w:cs="Noto Sans"/>
          <w:szCs w:val="18"/>
        </w:rPr>
        <w:lastRenderedPageBreak/>
        <w:t>All of Domino’s printers are designed to meet the high-speed, high-quality demands of commercial printing environments, bringing new capabilities to numerous sectors, including labelling, corrugated, publications and security printing, transactional, packaging converting, plastic cards, tickets, game cards and forms, as well as the direct mail and postal sectors.</w:t>
      </w:r>
      <w:r w:rsidR="00240801">
        <w:rPr>
          <w:rFonts w:ascii="Noto Sans" w:eastAsia="Gill Sans" w:hAnsi="Noto Sans" w:cs="Noto Sans"/>
          <w:szCs w:val="18"/>
        </w:rPr>
        <w:br/>
      </w:r>
      <w:r w:rsidR="00240801">
        <w:rPr>
          <w:rFonts w:ascii="Noto Sans" w:eastAsia="Gill Sans" w:hAnsi="Noto Sans" w:cs="Noto Sans"/>
          <w:szCs w:val="18"/>
        </w:rPr>
        <w:br/>
      </w:r>
      <w:r w:rsidR="00240801" w:rsidRPr="00890A73">
        <w:rPr>
          <w:rFonts w:ascii="Noto Sans" w:eastAsia="Gill Sans" w:hAnsi="Noto Sans" w:cs="Noto Sans"/>
          <w:szCs w:val="18"/>
        </w:rPr>
        <w:t xml:space="preserve">Domino employs over 3,000 people worldwide and sells to more than 120 countries through a global network of 29 subsidiary offices and more than 200 distributors. Domino’s manufacturing facilities </w:t>
      </w:r>
      <w:proofErr w:type="gramStart"/>
      <w:r w:rsidR="00240801" w:rsidRPr="00890A73">
        <w:rPr>
          <w:rFonts w:ascii="Noto Sans" w:eastAsia="Gill Sans" w:hAnsi="Noto Sans" w:cs="Noto Sans"/>
          <w:szCs w:val="18"/>
        </w:rPr>
        <w:t>are located in</w:t>
      </w:r>
      <w:proofErr w:type="gramEnd"/>
      <w:r w:rsidR="00240801" w:rsidRPr="00890A73">
        <w:rPr>
          <w:rFonts w:ascii="Noto Sans" w:eastAsia="Gill Sans" w:hAnsi="Noto Sans" w:cs="Noto Sans"/>
          <w:szCs w:val="18"/>
        </w:rPr>
        <w:t xml:space="preserve"> China, Germany, India, Sweden, Switzerland, UK, and the USA.</w:t>
      </w:r>
      <w:r w:rsidR="00240801">
        <w:rPr>
          <w:rFonts w:ascii="Noto Sans" w:eastAsia="Gill Sans" w:hAnsi="Noto Sans" w:cs="Noto Sans"/>
          <w:szCs w:val="18"/>
        </w:rPr>
        <w:br/>
      </w:r>
      <w:r w:rsidR="00240801">
        <w:rPr>
          <w:rFonts w:ascii="Noto Sans" w:eastAsia="Gill Sans" w:hAnsi="Noto Sans" w:cs="Noto Sans"/>
          <w:szCs w:val="18"/>
        </w:rPr>
        <w:br/>
      </w:r>
      <w:r w:rsidR="00240801" w:rsidRPr="00890A73">
        <w:rPr>
          <w:rFonts w:ascii="Noto Sans" w:eastAsia="Gill Sans" w:hAnsi="Noto Sans" w:cs="Noto Sans"/>
          <w:szCs w:val="18"/>
        </w:rPr>
        <w:t>Domino became an autonomous division within Brother Industries Ltd. on 11</w:t>
      </w:r>
      <w:r w:rsidR="00240801" w:rsidRPr="00890A73">
        <w:rPr>
          <w:rFonts w:ascii="Noto Sans" w:eastAsia="Gill Sans" w:hAnsi="Noto Sans" w:cs="Noto Sans"/>
          <w:szCs w:val="18"/>
          <w:vertAlign w:val="superscript"/>
        </w:rPr>
        <w:t>th</w:t>
      </w:r>
      <w:r w:rsidR="00240801" w:rsidRPr="00890A73">
        <w:rPr>
          <w:rFonts w:ascii="Noto Sans" w:eastAsia="Gill Sans" w:hAnsi="Noto Sans" w:cs="Noto Sans"/>
          <w:szCs w:val="18"/>
        </w:rPr>
        <w:t xml:space="preserve"> June 2015. </w:t>
      </w:r>
      <w:r w:rsidR="00240801">
        <w:rPr>
          <w:rFonts w:ascii="Noto Sans" w:eastAsia="Gill Sans" w:hAnsi="Noto Sans" w:cs="Noto Sans"/>
          <w:szCs w:val="18"/>
        </w:rPr>
        <w:br/>
      </w:r>
      <w:r w:rsidR="00240801">
        <w:rPr>
          <w:rFonts w:ascii="Noto Sans" w:eastAsia="Gill Sans" w:hAnsi="Noto Sans" w:cs="Noto Sans"/>
          <w:szCs w:val="18"/>
        </w:rPr>
        <w:br/>
      </w:r>
      <w:r w:rsidR="00240801" w:rsidRPr="00890A73">
        <w:rPr>
          <w:rFonts w:ascii="Noto Sans" w:eastAsia="Gill Sans" w:hAnsi="Noto Sans" w:cs="Noto Sans"/>
          <w:szCs w:val="18"/>
        </w:rPr>
        <w:t xml:space="preserve">For further information on Domino, please visit </w:t>
      </w:r>
      <w:hyperlink r:id="rId7">
        <w:r w:rsidR="00240801" w:rsidRPr="00890A73">
          <w:rPr>
            <w:rFonts w:ascii="Noto Sans" w:eastAsia="Gill Sans" w:hAnsi="Noto Sans" w:cs="Noto Sans"/>
            <w:szCs w:val="18"/>
            <w:u w:val="single"/>
          </w:rPr>
          <w:t>www.domino-printing.com</w:t>
        </w:r>
      </w:hyperlink>
      <w:r w:rsidR="00240801" w:rsidRPr="00890A73">
        <w:rPr>
          <w:rFonts w:ascii="Noto Sans" w:eastAsia="Gill Sans" w:hAnsi="Noto Sans" w:cs="Noto Sans"/>
          <w:szCs w:val="18"/>
        </w:rPr>
        <w:t xml:space="preserve"> </w:t>
      </w:r>
      <w:r w:rsidR="00240801">
        <w:rPr>
          <w:rFonts w:ascii="Noto Sans" w:eastAsia="Gill Sans" w:hAnsi="Noto Sans" w:cs="Noto Sans"/>
          <w:szCs w:val="18"/>
        </w:rPr>
        <w:br/>
      </w:r>
      <w:r w:rsidR="00240801">
        <w:rPr>
          <w:rFonts w:ascii="Noto Sans" w:eastAsia="Gill Sans" w:hAnsi="Noto Sans" w:cs="Noto Sans"/>
          <w:szCs w:val="18"/>
        </w:rPr>
        <w:br/>
      </w:r>
      <w:r w:rsidR="00240801" w:rsidRPr="00890A73">
        <w:rPr>
          <w:rFonts w:ascii="Noto Sans" w:eastAsia="Gill Sans" w:hAnsi="Noto Sans" w:cs="Noto Sans"/>
          <w:b/>
          <w:szCs w:val="18"/>
        </w:rPr>
        <w:t>For more information, please contact:</w:t>
      </w:r>
      <w:r w:rsidR="00240801">
        <w:rPr>
          <w:rFonts w:ascii="Noto Sans" w:eastAsia="Gill Sans" w:hAnsi="Noto Sans" w:cs="Noto Sans"/>
          <w:b/>
          <w:szCs w:val="18"/>
        </w:rPr>
        <w:br/>
      </w:r>
      <w:r w:rsidR="00240801">
        <w:rPr>
          <w:rFonts w:ascii="Noto Sans" w:eastAsia="Gill Sans" w:hAnsi="Noto Sans" w:cs="Noto Sans"/>
          <w:b/>
          <w:szCs w:val="18"/>
        </w:rPr>
        <w:br/>
      </w:r>
      <w:r w:rsidR="00240801" w:rsidRPr="00240801">
        <w:rPr>
          <w:rFonts w:ascii="Noto Sans" w:hAnsi="Noto Sans" w:cs="Noto Sans"/>
          <w:szCs w:val="18"/>
        </w:rPr>
        <w:t>Kathrin Farr</w:t>
      </w:r>
      <w:r w:rsidR="00240801" w:rsidRPr="00240801">
        <w:rPr>
          <w:rFonts w:ascii="Noto Sans" w:hAnsi="Noto Sans" w:cs="Noto Sans"/>
          <w:szCs w:val="18"/>
        </w:rPr>
        <w:br/>
      </w:r>
      <w:r w:rsidR="00240801" w:rsidRPr="00890A73">
        <w:rPr>
          <w:rFonts w:ascii="Noto Sans" w:hAnsi="Noto Sans" w:cs="Noto Sans"/>
          <w:szCs w:val="18"/>
        </w:rPr>
        <w:t xml:space="preserve">Content Executive and Copywriter  </w:t>
      </w:r>
      <w:r w:rsidR="00240801">
        <w:rPr>
          <w:rFonts w:ascii="Noto Sans" w:hAnsi="Noto Sans" w:cs="Noto Sans"/>
          <w:szCs w:val="18"/>
        </w:rPr>
        <w:br/>
      </w:r>
      <w:r w:rsidR="00240801" w:rsidRPr="00890A73">
        <w:rPr>
          <w:rFonts w:ascii="Noto Sans" w:hAnsi="Noto Sans" w:cs="Noto Sans"/>
          <w:szCs w:val="18"/>
        </w:rPr>
        <w:t>Domino Printing Sciences</w:t>
      </w:r>
      <w:r w:rsidR="00240801">
        <w:rPr>
          <w:rFonts w:ascii="Noto Sans" w:hAnsi="Noto Sans" w:cs="Noto Sans"/>
          <w:szCs w:val="18"/>
        </w:rPr>
        <w:br/>
      </w:r>
      <w:r w:rsidR="00240801" w:rsidRPr="00240801">
        <w:rPr>
          <w:rFonts w:ascii="Noto Sans" w:hAnsi="Noto Sans" w:cs="Noto Sans"/>
          <w:szCs w:val="18"/>
        </w:rPr>
        <w:t>Tel: +44 (0) 1954 782551</w:t>
      </w:r>
      <w:r w:rsidR="00240801" w:rsidRPr="00240801">
        <w:rPr>
          <w:rFonts w:ascii="Noto Sans" w:hAnsi="Noto Sans" w:cs="Noto Sans"/>
          <w:szCs w:val="18"/>
        </w:rPr>
        <w:br/>
      </w:r>
      <w:hyperlink r:id="rId8" w:history="1">
        <w:r w:rsidR="00240801" w:rsidRPr="00240801">
          <w:rPr>
            <w:rStyle w:val="Hyperlink"/>
            <w:rFonts w:ascii="Noto Sans" w:hAnsi="Noto Sans" w:cs="Noto Sans"/>
            <w:szCs w:val="18"/>
          </w:rPr>
          <w:t>Kathrin.Farr@domino-uk.com</w:t>
        </w:r>
      </w:hyperlink>
      <w:r w:rsidR="00240801" w:rsidRPr="00240801">
        <w:rPr>
          <w:rFonts w:ascii="Noto Sans" w:hAnsi="Noto Sans" w:cs="Noto Sans"/>
          <w:szCs w:val="18"/>
        </w:rPr>
        <w:t xml:space="preserve"> </w:t>
      </w:r>
      <w:r w:rsidR="00240801" w:rsidRPr="00240801">
        <w:rPr>
          <w:rFonts w:ascii="Noto Sans" w:hAnsi="Noto Sans" w:cs="Noto Sans"/>
          <w:szCs w:val="18"/>
        </w:rPr>
        <w:br/>
      </w:r>
      <w:bookmarkEnd w:id="0"/>
      <w:bookmarkEnd w:id="1"/>
      <w:r w:rsidR="00240801" w:rsidRPr="00240801">
        <w:rPr>
          <w:rFonts w:ascii="Noto Sans" w:hAnsi="Noto Sans" w:cs="Noto Sans"/>
          <w:szCs w:val="18"/>
        </w:rPr>
        <w:br/>
      </w:r>
      <w:r w:rsidR="009A77CD" w:rsidRPr="009A77CD">
        <w:rPr>
          <w:rFonts w:ascii="Noto Sans" w:hAnsi="Noto Sans" w:cs="Noto Sans"/>
          <w:szCs w:val="18"/>
        </w:rPr>
        <w:t xml:space="preserve">Jade Taylor-Salazar </w:t>
      </w:r>
      <w:r w:rsidR="009A77CD" w:rsidRPr="009A77CD">
        <w:rPr>
          <w:rFonts w:ascii="Noto Sans" w:hAnsi="Noto Sans" w:cs="Noto Sans"/>
          <w:szCs w:val="18"/>
        </w:rPr>
        <w:br/>
        <w:t xml:space="preserve">PR and Content Manager </w:t>
      </w:r>
      <w:r w:rsidR="009A77CD" w:rsidRPr="009A77CD">
        <w:rPr>
          <w:rFonts w:ascii="Noto Sans" w:hAnsi="Noto Sans" w:cs="Noto Sans"/>
          <w:szCs w:val="18"/>
        </w:rPr>
        <w:br/>
        <w:t xml:space="preserve">Domino Printing Sciences </w:t>
      </w:r>
      <w:r w:rsidR="009A77CD" w:rsidRPr="009A77CD">
        <w:rPr>
          <w:rFonts w:ascii="Noto Sans" w:hAnsi="Noto Sans" w:cs="Noto Sans"/>
          <w:szCs w:val="18"/>
        </w:rPr>
        <w:br/>
        <w:t>Tel: +44 (0) 1954 778780</w:t>
      </w:r>
      <w:r w:rsidR="009A77CD" w:rsidRPr="009A77CD">
        <w:rPr>
          <w:rFonts w:ascii="Noto Sans" w:hAnsi="Noto Sans" w:cs="Noto Sans"/>
          <w:szCs w:val="18"/>
        </w:rPr>
        <w:br/>
      </w:r>
      <w:hyperlink r:id="rId9" w:history="1">
        <w:r w:rsidR="009A77CD" w:rsidRPr="009A77CD">
          <w:rPr>
            <w:rStyle w:val="Hyperlink"/>
            <w:rFonts w:ascii="Noto Sans" w:hAnsi="Noto Sans" w:cs="Noto Sans"/>
            <w:szCs w:val="18"/>
          </w:rPr>
          <w:t>Jade.Taylor-Salazar@domino-uk.com</w:t>
        </w:r>
      </w:hyperlink>
    </w:p>
    <w:sectPr w:rsidR="005524DB" w:rsidRPr="00F67E02" w:rsidSect="000F6D0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B8F2B" w14:textId="77777777" w:rsidR="002C3FCD" w:rsidRDefault="002C3FCD" w:rsidP="00785717">
      <w:pPr>
        <w:spacing w:line="240" w:lineRule="auto"/>
      </w:pPr>
      <w:r>
        <w:separator/>
      </w:r>
    </w:p>
  </w:endnote>
  <w:endnote w:type="continuationSeparator" w:id="0">
    <w:p w14:paraId="46A7F2D3" w14:textId="77777777" w:rsidR="002C3FCD" w:rsidRDefault="002C3FCD"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altName w:val="Nirmala UI"/>
    <w:panose1 w:val="020B0502040504020204"/>
    <w:charset w:val="00"/>
    <w:family w:val="swiss"/>
    <w:pitch w:val="variable"/>
    <w:sig w:usb0="E00082FF" w:usb1="400078F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7A7E"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35331" w14:textId="77777777" w:rsidR="00785717" w:rsidRDefault="000F6D00" w:rsidP="00785717">
    <w:pPr>
      <w:pStyle w:val="Footer"/>
    </w:pPr>
    <w:r>
      <w:rPr>
        <w:noProof/>
      </w:rPr>
      <w:drawing>
        <wp:anchor distT="0" distB="0" distL="114300" distR="114300" simplePos="0" relativeHeight="251659264" behindDoc="0" locked="0" layoutInCell="1" allowOverlap="1" wp14:anchorId="7AA840F5" wp14:editId="23D0F4E3">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224F61F0" wp14:editId="5A6CF3E0">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3172"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025F" w14:textId="77777777" w:rsidR="002C3FCD" w:rsidRDefault="002C3FCD" w:rsidP="00785717">
      <w:pPr>
        <w:spacing w:line="240" w:lineRule="auto"/>
      </w:pPr>
      <w:r>
        <w:separator/>
      </w:r>
    </w:p>
  </w:footnote>
  <w:footnote w:type="continuationSeparator" w:id="0">
    <w:p w14:paraId="37E06129" w14:textId="77777777" w:rsidR="002C3FCD" w:rsidRDefault="002C3FCD"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F0C9"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8458" w14:textId="77777777" w:rsidR="000F6D00" w:rsidRDefault="002766D9">
    <w:pPr>
      <w:pStyle w:val="Header"/>
    </w:pPr>
    <w:r>
      <w:rPr>
        <w:noProof/>
      </w:rPr>
      <w:drawing>
        <wp:anchor distT="0" distB="0" distL="114300" distR="114300" simplePos="0" relativeHeight="251661312" behindDoc="0" locked="0" layoutInCell="1" allowOverlap="1" wp14:anchorId="4688EBAB" wp14:editId="0DC5DC7C">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33B3"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02"/>
    <w:rsid w:val="0002201E"/>
    <w:rsid w:val="000A028C"/>
    <w:rsid w:val="000F6D00"/>
    <w:rsid w:val="00100F48"/>
    <w:rsid w:val="0019780B"/>
    <w:rsid w:val="001D743C"/>
    <w:rsid w:val="001E218E"/>
    <w:rsid w:val="002202E3"/>
    <w:rsid w:val="00240801"/>
    <w:rsid w:val="002766D9"/>
    <w:rsid w:val="002C3FCD"/>
    <w:rsid w:val="00313940"/>
    <w:rsid w:val="0035067D"/>
    <w:rsid w:val="00372E92"/>
    <w:rsid w:val="003810AA"/>
    <w:rsid w:val="00391554"/>
    <w:rsid w:val="003E7580"/>
    <w:rsid w:val="004132B2"/>
    <w:rsid w:val="00440F28"/>
    <w:rsid w:val="005272B1"/>
    <w:rsid w:val="005524DB"/>
    <w:rsid w:val="005741C7"/>
    <w:rsid w:val="005E6C45"/>
    <w:rsid w:val="00640217"/>
    <w:rsid w:val="00647055"/>
    <w:rsid w:val="00660F46"/>
    <w:rsid w:val="00721D10"/>
    <w:rsid w:val="00785717"/>
    <w:rsid w:val="00791A4F"/>
    <w:rsid w:val="008220B7"/>
    <w:rsid w:val="00823B77"/>
    <w:rsid w:val="00862A07"/>
    <w:rsid w:val="008916A8"/>
    <w:rsid w:val="008B6461"/>
    <w:rsid w:val="008E5E0C"/>
    <w:rsid w:val="008F3E38"/>
    <w:rsid w:val="00931996"/>
    <w:rsid w:val="00935AE9"/>
    <w:rsid w:val="009A1716"/>
    <w:rsid w:val="009A1DEC"/>
    <w:rsid w:val="009A77CD"/>
    <w:rsid w:val="009D6280"/>
    <w:rsid w:val="00A34918"/>
    <w:rsid w:val="00AA3393"/>
    <w:rsid w:val="00AB11DA"/>
    <w:rsid w:val="00AC1D0A"/>
    <w:rsid w:val="00B15DBB"/>
    <w:rsid w:val="00B23C3C"/>
    <w:rsid w:val="00B546C5"/>
    <w:rsid w:val="00B7088D"/>
    <w:rsid w:val="00BC7C15"/>
    <w:rsid w:val="00C063FE"/>
    <w:rsid w:val="00C44603"/>
    <w:rsid w:val="00C541FE"/>
    <w:rsid w:val="00CF1AD5"/>
    <w:rsid w:val="00DB7A9F"/>
    <w:rsid w:val="00DE1F9A"/>
    <w:rsid w:val="00E03029"/>
    <w:rsid w:val="00EC1C5A"/>
    <w:rsid w:val="00EC554F"/>
    <w:rsid w:val="00F674E3"/>
    <w:rsid w:val="00F67E0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A5F88"/>
  <w15:chartTrackingRefBased/>
  <w15:docId w15:val="{255F4AD3-D9D2-4AD3-BFE5-51891F33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rin.Farr@domino-uk.co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domino-printing.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en-gb/products/digital-colour-label-press?utm_medium=non-paid&amp;utm_source=onlinepublication&amp;utm_content=pr-dp-driving-digital-event&amp;utm_campaign=2026-int-en-Global-PR-DP-FY26-Q1"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Jade.Taylor-Salazar@domino-uk.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Farr</dc:creator>
  <cp:keywords/>
  <dc:description/>
  <cp:lastModifiedBy>Kathrin Farr</cp:lastModifiedBy>
  <cp:revision>7</cp:revision>
  <dcterms:created xsi:type="dcterms:W3CDTF">2026-06-05T07:59:00Z</dcterms:created>
  <dcterms:modified xsi:type="dcterms:W3CDTF">2026-06-09T13:12:00Z</dcterms:modified>
</cp:coreProperties>
</file>